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5CCE4" w14:textId="77777777" w:rsidR="00FD67F7" w:rsidRPr="00554C37" w:rsidRDefault="00FD67F7" w:rsidP="00FD67F7">
      <w:pPr>
        <w:jc w:val="center"/>
        <w:rPr>
          <w:rFonts w:ascii="Britannic Bold" w:hAnsi="Britannic Bold"/>
          <w:sz w:val="24"/>
        </w:rPr>
      </w:pPr>
      <w:r w:rsidRPr="00554C37">
        <w:rPr>
          <w:rFonts w:ascii="Britannic Bold" w:hAnsi="Britannic Bold"/>
          <w:sz w:val="24"/>
        </w:rPr>
        <w:t xml:space="preserve">UNIT </w:t>
      </w:r>
      <w:r w:rsidR="00885E3F">
        <w:rPr>
          <w:rFonts w:ascii="Britannic Bold" w:hAnsi="Britannic Bold"/>
          <w:sz w:val="24"/>
        </w:rPr>
        <w:t>8: 20</w:t>
      </w:r>
      <w:r w:rsidR="00885E3F" w:rsidRPr="00885E3F">
        <w:rPr>
          <w:rFonts w:ascii="Britannic Bold" w:hAnsi="Britannic Bold"/>
          <w:sz w:val="24"/>
          <w:vertAlign w:val="superscript"/>
        </w:rPr>
        <w:t>th</w:t>
      </w:r>
      <w:r w:rsidR="00885E3F">
        <w:rPr>
          <w:rFonts w:ascii="Britannic Bold" w:hAnsi="Britannic Bold"/>
          <w:sz w:val="24"/>
        </w:rPr>
        <w:t>-CENTURY GLOBAL CONFLICTS</w:t>
      </w:r>
      <w:r>
        <w:rPr>
          <w:rFonts w:ascii="Britannic Bold" w:hAnsi="Britannic Bold"/>
          <w:sz w:val="24"/>
        </w:rPr>
        <w:t xml:space="preserve"> </w:t>
      </w:r>
    </w:p>
    <w:p w14:paraId="21621175" w14:textId="77777777" w:rsidR="00FD67F7" w:rsidRPr="00554C37" w:rsidRDefault="00FD67F7" w:rsidP="00FD67F7">
      <w:pPr>
        <w:jc w:val="center"/>
      </w:pPr>
    </w:p>
    <w:tbl>
      <w:tblPr>
        <w:tblStyle w:val="TableGrid"/>
        <w:tblpPr w:leftFromText="180" w:rightFromText="180" w:vertAnchor="text" w:tblpY="1"/>
        <w:tblOverlap w:val="never"/>
        <w:tblW w:w="143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4"/>
        <w:gridCol w:w="4761"/>
        <w:gridCol w:w="8805"/>
        <w:gridCol w:w="15"/>
      </w:tblGrid>
      <w:tr w:rsidR="00FD67F7" w:rsidRPr="00554C37" w14:paraId="0B54B94F" w14:textId="77777777" w:rsidTr="00206891">
        <w:trPr>
          <w:gridAfter w:val="1"/>
          <w:wAfter w:w="15" w:type="dxa"/>
          <w:cantSplit/>
          <w:trHeight w:val="413"/>
        </w:trPr>
        <w:tc>
          <w:tcPr>
            <w:tcW w:w="804" w:type="dxa"/>
            <w:tcBorders>
              <w:top w:val="single" w:sz="12" w:space="0" w:color="auto"/>
              <w:bottom w:val="single" w:sz="12" w:space="0" w:color="auto"/>
            </w:tcBorders>
            <w:shd w:val="clear" w:color="auto" w:fill="E7E6E6" w:themeFill="background2"/>
            <w:vAlign w:val="center"/>
          </w:tcPr>
          <w:p w14:paraId="4A448C0C" w14:textId="77777777" w:rsidR="00FD67F7" w:rsidRPr="00554C37" w:rsidRDefault="00FD67F7" w:rsidP="00305E04">
            <w:pPr>
              <w:spacing w:line="276" w:lineRule="auto"/>
              <w:jc w:val="center"/>
              <w:rPr>
                <w:rFonts w:ascii="Britannic Bold" w:eastAsia="Times New Roman" w:hAnsi="Britannic Bold" w:cs="Times New Roman"/>
                <w:sz w:val="14"/>
                <w:szCs w:val="16"/>
              </w:rPr>
            </w:pPr>
            <w:r w:rsidRPr="00554C37">
              <w:rPr>
                <w:rFonts w:ascii="Britannic Bold" w:eastAsia="Times New Roman" w:hAnsi="Britannic Bold" w:cs="Times New Roman"/>
                <w:sz w:val="14"/>
                <w:szCs w:val="16"/>
              </w:rPr>
              <w:t>MAIN</w:t>
            </w:r>
          </w:p>
          <w:p w14:paraId="42BD7A55" w14:textId="77777777" w:rsidR="00FD67F7" w:rsidRPr="00554C37" w:rsidRDefault="00FD67F7" w:rsidP="00305E04">
            <w:pPr>
              <w:spacing w:line="276" w:lineRule="auto"/>
              <w:jc w:val="center"/>
              <w:rPr>
                <w:rFonts w:ascii="Britannic Bold" w:eastAsia="Times New Roman" w:hAnsi="Britannic Bold" w:cs="Times New Roman"/>
                <w:sz w:val="14"/>
                <w:szCs w:val="16"/>
              </w:rPr>
            </w:pPr>
            <w:r w:rsidRPr="00554C37">
              <w:rPr>
                <w:rFonts w:ascii="Britannic Bold" w:eastAsia="Times New Roman" w:hAnsi="Britannic Bold" w:cs="Times New Roman"/>
                <w:sz w:val="14"/>
                <w:szCs w:val="16"/>
              </w:rPr>
              <w:t>IDEA</w:t>
            </w:r>
          </w:p>
        </w:tc>
        <w:tc>
          <w:tcPr>
            <w:tcW w:w="4761" w:type="dxa"/>
            <w:tcBorders>
              <w:top w:val="single" w:sz="12" w:space="0" w:color="auto"/>
              <w:bottom w:val="single" w:sz="12" w:space="0" w:color="auto"/>
            </w:tcBorders>
            <w:shd w:val="clear" w:color="auto" w:fill="E7E6E6" w:themeFill="background2"/>
            <w:vAlign w:val="center"/>
          </w:tcPr>
          <w:p w14:paraId="7A0ADDC6" w14:textId="77777777" w:rsidR="00FD67F7" w:rsidRPr="00554C37" w:rsidRDefault="00FD67F7" w:rsidP="00305E04">
            <w:pPr>
              <w:spacing w:line="276" w:lineRule="auto"/>
              <w:jc w:val="center"/>
              <w:rPr>
                <w:rFonts w:ascii="Britannic Bold" w:eastAsia="Times New Roman" w:hAnsi="Britannic Bold" w:cs="Times New Roman"/>
                <w:sz w:val="18"/>
                <w:szCs w:val="16"/>
              </w:rPr>
            </w:pPr>
            <w:r w:rsidRPr="00554C37">
              <w:rPr>
                <w:rFonts w:ascii="Britannic Bold" w:eastAsia="Times New Roman" w:hAnsi="Britannic Bold" w:cs="Times New Roman"/>
                <w:sz w:val="18"/>
                <w:szCs w:val="16"/>
              </w:rPr>
              <w:t>KEY CONCEPTS</w:t>
            </w:r>
          </w:p>
        </w:tc>
        <w:tc>
          <w:tcPr>
            <w:tcW w:w="8805" w:type="dxa"/>
            <w:tcBorders>
              <w:bottom w:val="single" w:sz="12" w:space="0" w:color="auto"/>
            </w:tcBorders>
            <w:shd w:val="clear" w:color="auto" w:fill="E7E6E6" w:themeFill="background2"/>
            <w:vAlign w:val="center"/>
          </w:tcPr>
          <w:p w14:paraId="0DEAFF67" w14:textId="77777777" w:rsidR="00FD67F7" w:rsidRPr="00554C37" w:rsidRDefault="00FD67F7" w:rsidP="00305E04">
            <w:pPr>
              <w:spacing w:line="276" w:lineRule="auto"/>
              <w:jc w:val="center"/>
              <w:rPr>
                <w:rFonts w:ascii="Britannic Bold" w:eastAsia="Times New Roman" w:hAnsi="Britannic Bold" w:cs="Times New Roman"/>
                <w:sz w:val="18"/>
                <w:szCs w:val="16"/>
              </w:rPr>
            </w:pPr>
            <w:r w:rsidRPr="00554C37">
              <w:rPr>
                <w:rFonts w:ascii="Britannic Bold" w:eastAsia="Times New Roman" w:hAnsi="Britannic Bold" w:cs="Times New Roman"/>
                <w:sz w:val="18"/>
                <w:szCs w:val="16"/>
              </w:rPr>
              <w:t>NOTES AND VOCABULARY</w:t>
            </w:r>
          </w:p>
        </w:tc>
      </w:tr>
      <w:tr w:rsidR="007D48F0" w:rsidRPr="00554C37" w14:paraId="2346F39D" w14:textId="77777777" w:rsidTr="00206891">
        <w:trPr>
          <w:gridAfter w:val="1"/>
          <w:wAfter w:w="15" w:type="dxa"/>
          <w:trHeight w:val="824"/>
        </w:trPr>
        <w:tc>
          <w:tcPr>
            <w:tcW w:w="804" w:type="dxa"/>
            <w:vMerge w:val="restart"/>
            <w:tcBorders>
              <w:top w:val="single" w:sz="12" w:space="0" w:color="auto"/>
              <w:bottom w:val="single" w:sz="12" w:space="0" w:color="auto"/>
              <w:right w:val="single" w:sz="6" w:space="0" w:color="auto"/>
            </w:tcBorders>
            <w:shd w:val="clear" w:color="auto" w:fill="E7E6E6" w:themeFill="background2"/>
            <w:textDirection w:val="btLr"/>
            <w:vAlign w:val="center"/>
          </w:tcPr>
          <w:p w14:paraId="4C55C997" w14:textId="77777777" w:rsidR="007D48F0" w:rsidRPr="00554C37" w:rsidRDefault="007D48F0" w:rsidP="007D48F0">
            <w:pPr>
              <w:spacing w:line="276" w:lineRule="auto"/>
              <w:ind w:left="113" w:right="113"/>
              <w:jc w:val="center"/>
              <w:rPr>
                <w:rFonts w:ascii="Britannic Bold" w:eastAsia="Times New Roman" w:hAnsi="Britannic Bold" w:cs="Times New Roman"/>
                <w:szCs w:val="16"/>
              </w:rPr>
            </w:pPr>
            <w:r w:rsidRPr="007A1BD1">
              <w:rPr>
                <w:rFonts w:ascii="Britannic Bold" w:hAnsi="Britannic Bold"/>
                <w:szCs w:val="16"/>
              </w:rPr>
              <w:t xml:space="preserve">Contextualizing </w:t>
            </w:r>
            <w:r>
              <w:rPr>
                <w:rFonts w:ascii="Britannic Bold" w:hAnsi="Britannic Bold"/>
                <w:szCs w:val="16"/>
              </w:rPr>
              <w:t>20</w:t>
            </w:r>
            <w:r w:rsidRPr="007D48F0">
              <w:rPr>
                <w:rFonts w:ascii="Britannic Bold" w:hAnsi="Britannic Bold"/>
                <w:szCs w:val="16"/>
                <w:vertAlign w:val="superscript"/>
              </w:rPr>
              <w:t>th</w:t>
            </w:r>
            <w:r>
              <w:rPr>
                <w:rFonts w:ascii="Britannic Bold" w:hAnsi="Britannic Bold"/>
                <w:szCs w:val="16"/>
              </w:rPr>
              <w:t>-Century Global Conflicts</w:t>
            </w:r>
          </w:p>
        </w:tc>
        <w:tc>
          <w:tcPr>
            <w:tcW w:w="4761" w:type="dxa"/>
            <w:tcBorders>
              <w:top w:val="single" w:sz="12" w:space="0" w:color="auto"/>
              <w:left w:val="single" w:sz="6" w:space="0" w:color="auto"/>
              <w:bottom w:val="single" w:sz="6" w:space="0" w:color="auto"/>
            </w:tcBorders>
            <w:vAlign w:val="center"/>
          </w:tcPr>
          <w:p w14:paraId="1223810C" w14:textId="77777777" w:rsidR="007D48F0" w:rsidRDefault="00775DE0" w:rsidP="007D48F0">
            <w:pPr>
              <w:rPr>
                <w:rFonts w:eastAsia="Times New Roman" w:cs="Times New Roman"/>
                <w:sz w:val="14"/>
                <w:szCs w:val="16"/>
              </w:rPr>
            </w:pPr>
            <w:r>
              <w:rPr>
                <w:rFonts w:eastAsia="Times New Roman" w:cs="Times New Roman"/>
                <w:sz w:val="14"/>
                <w:szCs w:val="16"/>
              </w:rPr>
              <w:br/>
            </w:r>
            <w:r w:rsidR="007D48F0" w:rsidRPr="007D48F0">
              <w:rPr>
                <w:rFonts w:eastAsia="Times New Roman" w:cs="Times New Roman"/>
                <w:sz w:val="14"/>
                <w:szCs w:val="16"/>
              </w:rPr>
              <w:t xml:space="preserve">Total war and political instability in the first half of the 20th century gave way to a polarized state order during the Cold War and eventually to </w:t>
            </w:r>
            <w:r w:rsidR="007D48F0">
              <w:rPr>
                <w:rFonts w:eastAsia="Times New Roman" w:cs="Times New Roman"/>
                <w:sz w:val="14"/>
                <w:szCs w:val="16"/>
              </w:rPr>
              <w:t>efforts at transnational union.</w:t>
            </w:r>
          </w:p>
          <w:p w14:paraId="771A5F01" w14:textId="77777777" w:rsidR="007D48F0" w:rsidRDefault="007D48F0" w:rsidP="007D48F0">
            <w:pPr>
              <w:pStyle w:val="ListParagraph"/>
              <w:numPr>
                <w:ilvl w:val="0"/>
                <w:numId w:val="1"/>
              </w:numPr>
              <w:rPr>
                <w:rFonts w:eastAsia="Times New Roman" w:cs="Times New Roman"/>
                <w:i/>
                <w:sz w:val="14"/>
                <w:szCs w:val="16"/>
              </w:rPr>
            </w:pPr>
            <w:r w:rsidRPr="007D48F0">
              <w:rPr>
                <w:rFonts w:eastAsia="Times New Roman" w:cs="Times New Roman"/>
                <w:i/>
                <w:sz w:val="14"/>
                <w:szCs w:val="16"/>
              </w:rPr>
              <w:t xml:space="preserve">World War I, caused by a complex interaction of long- and short-term factors, resulted in immense losses and disruptions for both victors and vanquished. </w:t>
            </w:r>
          </w:p>
          <w:p w14:paraId="49BBABAA" w14:textId="77777777" w:rsidR="007D48F0" w:rsidRPr="007D48F0" w:rsidRDefault="007D48F0" w:rsidP="003C103C">
            <w:pPr>
              <w:pStyle w:val="ListParagraph"/>
              <w:numPr>
                <w:ilvl w:val="0"/>
                <w:numId w:val="1"/>
              </w:numPr>
              <w:rPr>
                <w:rFonts w:eastAsia="Times New Roman" w:cs="Times New Roman"/>
                <w:i/>
                <w:sz w:val="14"/>
                <w:szCs w:val="16"/>
              </w:rPr>
            </w:pPr>
            <w:r w:rsidRPr="007D48F0">
              <w:rPr>
                <w:rFonts w:eastAsia="Times New Roman" w:cs="Times New Roman"/>
                <w:i/>
                <w:sz w:val="14"/>
                <w:szCs w:val="16"/>
              </w:rPr>
              <w:t xml:space="preserve">The conflicting goals of the peace negotiators in Paris pitted diplomatic idealism against the desire to punish Germany, producing a settlement that satisfied few. </w:t>
            </w:r>
          </w:p>
          <w:p w14:paraId="3FB56DCD" w14:textId="77777777" w:rsidR="007D48F0" w:rsidRPr="007D48F0" w:rsidRDefault="007D48F0" w:rsidP="003C103C">
            <w:pPr>
              <w:pStyle w:val="ListParagraph"/>
              <w:numPr>
                <w:ilvl w:val="0"/>
                <w:numId w:val="1"/>
              </w:numPr>
              <w:rPr>
                <w:rFonts w:eastAsia="Times New Roman" w:cs="Times New Roman"/>
                <w:i/>
                <w:sz w:val="14"/>
                <w:szCs w:val="16"/>
              </w:rPr>
            </w:pPr>
            <w:r w:rsidRPr="007D48F0">
              <w:rPr>
                <w:rFonts w:eastAsia="Times New Roman" w:cs="Times New Roman"/>
                <w:i/>
                <w:sz w:val="14"/>
                <w:szCs w:val="16"/>
              </w:rPr>
              <w:t xml:space="preserve">In the interwar period, fascism, extreme nationalism, racist ideologies, and the failure of appeasement resulted in the catastrophe of World War II, presenting a grave challenge to European civilization. </w:t>
            </w:r>
          </w:p>
          <w:p w14:paraId="2E423188" w14:textId="77777777" w:rsidR="007D48F0" w:rsidRPr="00554C37" w:rsidRDefault="007D48F0" w:rsidP="00305E04">
            <w:pPr>
              <w:rPr>
                <w:rFonts w:eastAsia="Times New Roman" w:cs="Times New Roman"/>
                <w:sz w:val="14"/>
                <w:szCs w:val="16"/>
              </w:rPr>
            </w:pPr>
          </w:p>
        </w:tc>
        <w:tc>
          <w:tcPr>
            <w:tcW w:w="8805" w:type="dxa"/>
            <w:vMerge w:val="restart"/>
            <w:tcBorders>
              <w:top w:val="single" w:sz="12" w:space="0" w:color="auto"/>
            </w:tcBorders>
            <w:vAlign w:val="center"/>
          </w:tcPr>
          <w:p w14:paraId="3C730300" w14:textId="77777777" w:rsidR="007D48F0" w:rsidRPr="00554C37" w:rsidRDefault="007D48F0" w:rsidP="00305E04">
            <w:pPr>
              <w:spacing w:line="276" w:lineRule="auto"/>
              <w:rPr>
                <w:rFonts w:eastAsia="Times New Roman" w:cs="Times New Roman"/>
                <w:sz w:val="14"/>
                <w:szCs w:val="16"/>
              </w:rPr>
            </w:pPr>
          </w:p>
        </w:tc>
      </w:tr>
      <w:tr w:rsidR="007D48F0" w:rsidRPr="00554C37" w14:paraId="3B5D4F5F" w14:textId="77777777" w:rsidTr="00D36314">
        <w:trPr>
          <w:gridAfter w:val="1"/>
          <w:wAfter w:w="15" w:type="dxa"/>
          <w:trHeight w:val="824"/>
        </w:trPr>
        <w:tc>
          <w:tcPr>
            <w:tcW w:w="804" w:type="dxa"/>
            <w:vMerge/>
            <w:tcBorders>
              <w:top w:val="single" w:sz="6" w:space="0" w:color="auto"/>
              <w:bottom w:val="single" w:sz="12" w:space="0" w:color="auto"/>
              <w:right w:val="single" w:sz="6" w:space="0" w:color="auto"/>
            </w:tcBorders>
            <w:shd w:val="clear" w:color="auto" w:fill="E7E6E6" w:themeFill="background2"/>
            <w:textDirection w:val="btLr"/>
            <w:vAlign w:val="center"/>
          </w:tcPr>
          <w:p w14:paraId="73FC94FD" w14:textId="77777777" w:rsidR="007D48F0" w:rsidRPr="007A1BD1" w:rsidRDefault="007D48F0" w:rsidP="00305E04">
            <w:pPr>
              <w:spacing w:line="276" w:lineRule="auto"/>
              <w:ind w:left="113" w:right="113"/>
              <w:jc w:val="center"/>
              <w:rPr>
                <w:rFonts w:ascii="Britannic Bold" w:hAnsi="Britannic Bold"/>
                <w:szCs w:val="16"/>
              </w:rPr>
            </w:pPr>
          </w:p>
        </w:tc>
        <w:tc>
          <w:tcPr>
            <w:tcW w:w="4761" w:type="dxa"/>
            <w:tcBorders>
              <w:top w:val="single" w:sz="6" w:space="0" w:color="auto"/>
              <w:left w:val="single" w:sz="6" w:space="0" w:color="auto"/>
              <w:bottom w:val="single" w:sz="6" w:space="0" w:color="auto"/>
            </w:tcBorders>
            <w:vAlign w:val="center"/>
          </w:tcPr>
          <w:p w14:paraId="3BECAEA3" w14:textId="77777777" w:rsidR="007D48F0" w:rsidRPr="007D48F0" w:rsidRDefault="007D48F0" w:rsidP="007D48F0">
            <w:pPr>
              <w:rPr>
                <w:rFonts w:eastAsia="Times New Roman" w:cs="Times New Roman"/>
                <w:sz w:val="14"/>
                <w:szCs w:val="16"/>
              </w:rPr>
            </w:pPr>
            <w:r>
              <w:rPr>
                <w:rFonts w:eastAsia="Times New Roman" w:cs="Times New Roman"/>
                <w:sz w:val="14"/>
                <w:szCs w:val="16"/>
              </w:rPr>
              <w:br/>
            </w:r>
            <w:r w:rsidRPr="007D48F0">
              <w:rPr>
                <w:rFonts w:eastAsia="Times New Roman" w:cs="Times New Roman"/>
                <w:sz w:val="14"/>
                <w:szCs w:val="16"/>
              </w:rPr>
              <w:t xml:space="preserve">The stresses of economic collapse and total war engendered internal conflicts within European states and created conflicting conceptions of the relationship between the individual and the state, as demonstrated in the ideological battle between and among democracy, communism, and fascism. </w:t>
            </w:r>
          </w:p>
          <w:p w14:paraId="01F47F75" w14:textId="77777777" w:rsidR="007D48F0" w:rsidRPr="00554C37" w:rsidRDefault="007D48F0" w:rsidP="00305E04">
            <w:pPr>
              <w:rPr>
                <w:rFonts w:eastAsia="Times New Roman" w:cs="Times New Roman"/>
                <w:sz w:val="14"/>
                <w:szCs w:val="16"/>
              </w:rPr>
            </w:pPr>
          </w:p>
        </w:tc>
        <w:tc>
          <w:tcPr>
            <w:tcW w:w="8805" w:type="dxa"/>
            <w:vMerge/>
            <w:vAlign w:val="center"/>
          </w:tcPr>
          <w:p w14:paraId="1BCA4F9F" w14:textId="77777777" w:rsidR="007D48F0" w:rsidRPr="00554C37" w:rsidRDefault="007D48F0" w:rsidP="00305E04">
            <w:pPr>
              <w:spacing w:line="276" w:lineRule="auto"/>
              <w:rPr>
                <w:rFonts w:eastAsia="Times New Roman" w:cs="Times New Roman"/>
                <w:sz w:val="14"/>
                <w:szCs w:val="16"/>
              </w:rPr>
            </w:pPr>
          </w:p>
        </w:tc>
      </w:tr>
      <w:tr w:rsidR="007D48F0" w:rsidRPr="00554C37" w14:paraId="7C6E301C" w14:textId="77777777" w:rsidTr="00D36314">
        <w:trPr>
          <w:gridAfter w:val="1"/>
          <w:wAfter w:w="15" w:type="dxa"/>
          <w:trHeight w:val="510"/>
        </w:trPr>
        <w:tc>
          <w:tcPr>
            <w:tcW w:w="804" w:type="dxa"/>
            <w:vMerge/>
            <w:tcBorders>
              <w:top w:val="single" w:sz="6" w:space="0" w:color="auto"/>
              <w:bottom w:val="single" w:sz="12" w:space="0" w:color="auto"/>
              <w:right w:val="single" w:sz="6" w:space="0" w:color="auto"/>
            </w:tcBorders>
            <w:shd w:val="clear" w:color="auto" w:fill="E7E6E6" w:themeFill="background2"/>
            <w:textDirection w:val="btLr"/>
            <w:vAlign w:val="center"/>
          </w:tcPr>
          <w:p w14:paraId="05BABA5E" w14:textId="77777777" w:rsidR="007D48F0" w:rsidRPr="007A1BD1" w:rsidRDefault="007D48F0" w:rsidP="00305E04">
            <w:pPr>
              <w:spacing w:line="276" w:lineRule="auto"/>
              <w:ind w:left="113" w:right="113"/>
              <w:jc w:val="center"/>
              <w:rPr>
                <w:rFonts w:ascii="Britannic Bold" w:hAnsi="Britannic Bold"/>
                <w:szCs w:val="16"/>
              </w:rPr>
            </w:pPr>
          </w:p>
        </w:tc>
        <w:tc>
          <w:tcPr>
            <w:tcW w:w="4761" w:type="dxa"/>
            <w:tcBorders>
              <w:top w:val="single" w:sz="6" w:space="0" w:color="auto"/>
              <w:left w:val="single" w:sz="6" w:space="0" w:color="auto"/>
              <w:bottom w:val="single" w:sz="6" w:space="0" w:color="auto"/>
            </w:tcBorders>
            <w:vAlign w:val="center"/>
          </w:tcPr>
          <w:p w14:paraId="678C6D3B" w14:textId="77777777" w:rsidR="007D48F0" w:rsidRDefault="007D48F0" w:rsidP="007D48F0">
            <w:pPr>
              <w:rPr>
                <w:rFonts w:eastAsia="Times New Roman" w:cs="Times New Roman"/>
                <w:sz w:val="14"/>
                <w:szCs w:val="16"/>
              </w:rPr>
            </w:pPr>
            <w:r>
              <w:rPr>
                <w:rFonts w:eastAsia="Times New Roman" w:cs="Times New Roman"/>
                <w:sz w:val="14"/>
                <w:szCs w:val="16"/>
              </w:rPr>
              <w:br/>
            </w:r>
            <w:r w:rsidRPr="007D48F0">
              <w:rPr>
                <w:rFonts w:eastAsia="Times New Roman" w:cs="Times New Roman"/>
                <w:sz w:val="14"/>
                <w:szCs w:val="16"/>
              </w:rPr>
              <w:t xml:space="preserve">During the 20th century, diverse intellectual and cultural movements questioned the existence of objective knowledge, the ability of reason to arrive at truth, and the role of religion in determining moral standards. </w:t>
            </w:r>
          </w:p>
          <w:p w14:paraId="11475C69" w14:textId="77777777" w:rsidR="007D48F0" w:rsidRPr="007D48F0" w:rsidRDefault="007D48F0" w:rsidP="007D48F0">
            <w:pPr>
              <w:pStyle w:val="ListParagraph"/>
              <w:numPr>
                <w:ilvl w:val="0"/>
                <w:numId w:val="2"/>
              </w:numPr>
              <w:rPr>
                <w:rFonts w:eastAsia="Times New Roman" w:cs="Times New Roman"/>
                <w:i/>
                <w:sz w:val="14"/>
                <w:szCs w:val="16"/>
              </w:rPr>
            </w:pPr>
            <w:r w:rsidRPr="007D48F0">
              <w:rPr>
                <w:rFonts w:eastAsia="Times New Roman" w:cs="Times New Roman"/>
                <w:i/>
                <w:sz w:val="14"/>
                <w:szCs w:val="16"/>
              </w:rPr>
              <w:t xml:space="preserve">Science and technology yielded impressive material benefits but also caused immense destruction and posed challenges to objective knowledge. </w:t>
            </w:r>
          </w:p>
          <w:p w14:paraId="79B0D1CD" w14:textId="77777777" w:rsidR="007D48F0" w:rsidRPr="00554C37" w:rsidRDefault="007D48F0" w:rsidP="00305E04">
            <w:pPr>
              <w:rPr>
                <w:rFonts w:eastAsia="Times New Roman" w:cs="Times New Roman"/>
                <w:sz w:val="14"/>
                <w:szCs w:val="16"/>
              </w:rPr>
            </w:pPr>
          </w:p>
        </w:tc>
        <w:tc>
          <w:tcPr>
            <w:tcW w:w="8805" w:type="dxa"/>
            <w:vMerge/>
            <w:vAlign w:val="center"/>
          </w:tcPr>
          <w:p w14:paraId="0F6DA561" w14:textId="77777777" w:rsidR="007D48F0" w:rsidRPr="00554C37" w:rsidRDefault="007D48F0" w:rsidP="00305E04">
            <w:pPr>
              <w:spacing w:line="276" w:lineRule="auto"/>
              <w:rPr>
                <w:rFonts w:eastAsia="Times New Roman" w:cs="Times New Roman"/>
                <w:sz w:val="14"/>
                <w:szCs w:val="16"/>
              </w:rPr>
            </w:pPr>
          </w:p>
        </w:tc>
      </w:tr>
      <w:tr w:rsidR="007D48F0" w:rsidRPr="00554C37" w14:paraId="2C5789C5" w14:textId="77777777" w:rsidTr="00D36314">
        <w:trPr>
          <w:gridAfter w:val="1"/>
          <w:wAfter w:w="15" w:type="dxa"/>
          <w:trHeight w:val="510"/>
        </w:trPr>
        <w:tc>
          <w:tcPr>
            <w:tcW w:w="804" w:type="dxa"/>
            <w:vMerge/>
            <w:tcBorders>
              <w:top w:val="single" w:sz="6" w:space="0" w:color="auto"/>
              <w:bottom w:val="single" w:sz="12" w:space="0" w:color="auto"/>
              <w:right w:val="single" w:sz="6" w:space="0" w:color="auto"/>
            </w:tcBorders>
            <w:shd w:val="clear" w:color="auto" w:fill="E7E6E6" w:themeFill="background2"/>
            <w:textDirection w:val="btLr"/>
            <w:vAlign w:val="center"/>
          </w:tcPr>
          <w:p w14:paraId="2A389304" w14:textId="77777777" w:rsidR="007D48F0" w:rsidRPr="007A1BD1" w:rsidRDefault="007D48F0" w:rsidP="007D48F0">
            <w:pPr>
              <w:spacing w:line="276" w:lineRule="auto"/>
              <w:ind w:left="113" w:right="113"/>
              <w:jc w:val="center"/>
              <w:rPr>
                <w:rFonts w:ascii="Britannic Bold" w:hAnsi="Britannic Bold"/>
                <w:szCs w:val="16"/>
              </w:rPr>
            </w:pPr>
          </w:p>
        </w:tc>
        <w:tc>
          <w:tcPr>
            <w:tcW w:w="4761" w:type="dxa"/>
            <w:tcBorders>
              <w:top w:val="single" w:sz="6" w:space="0" w:color="auto"/>
              <w:left w:val="single" w:sz="6" w:space="0" w:color="auto"/>
              <w:bottom w:val="single" w:sz="6" w:space="0" w:color="auto"/>
            </w:tcBorders>
            <w:vAlign w:val="center"/>
          </w:tcPr>
          <w:p w14:paraId="576CC935" w14:textId="77777777" w:rsidR="007D48F0" w:rsidRDefault="007D48F0" w:rsidP="007D48F0">
            <w:pPr>
              <w:rPr>
                <w:rFonts w:eastAsia="Times New Roman" w:cs="Times New Roman"/>
                <w:sz w:val="14"/>
                <w:szCs w:val="16"/>
              </w:rPr>
            </w:pPr>
          </w:p>
          <w:p w14:paraId="036FDE69" w14:textId="77777777" w:rsidR="007D48F0" w:rsidRDefault="007D48F0" w:rsidP="007D48F0">
            <w:pPr>
              <w:rPr>
                <w:rFonts w:eastAsia="Times New Roman" w:cs="Times New Roman"/>
                <w:sz w:val="14"/>
                <w:szCs w:val="16"/>
              </w:rPr>
            </w:pPr>
            <w:r w:rsidRPr="007D48F0">
              <w:rPr>
                <w:rFonts w:eastAsia="Times New Roman" w:cs="Times New Roman"/>
                <w:sz w:val="14"/>
                <w:szCs w:val="16"/>
              </w:rPr>
              <w:t>Demographic changes, economic growth, total war, disruptions of traditional social patterns, and competing definitions of freedom and justice altered th</w:t>
            </w:r>
            <w:r>
              <w:rPr>
                <w:rFonts w:eastAsia="Times New Roman" w:cs="Times New Roman"/>
                <w:sz w:val="14"/>
                <w:szCs w:val="16"/>
              </w:rPr>
              <w:t>e experiences of everyday life.</w:t>
            </w:r>
          </w:p>
          <w:p w14:paraId="75B401B0" w14:textId="77777777" w:rsidR="007D48F0" w:rsidRPr="007D48F0" w:rsidRDefault="007D48F0" w:rsidP="007D48F0">
            <w:pPr>
              <w:pStyle w:val="ListParagraph"/>
              <w:numPr>
                <w:ilvl w:val="0"/>
                <w:numId w:val="2"/>
              </w:numPr>
              <w:rPr>
                <w:rFonts w:eastAsia="Times New Roman" w:cs="Times New Roman"/>
                <w:i/>
                <w:sz w:val="14"/>
                <w:szCs w:val="16"/>
              </w:rPr>
            </w:pPr>
            <w:r w:rsidRPr="007D48F0">
              <w:rPr>
                <w:rFonts w:eastAsia="Times New Roman" w:cs="Times New Roman"/>
                <w:i/>
                <w:sz w:val="14"/>
                <w:szCs w:val="16"/>
              </w:rPr>
              <w:t xml:space="preserve">The 20th century was characterized by large-scale suffering brought on by warfare and genocide, but also by tremendous improvements in the standard of living. </w:t>
            </w:r>
          </w:p>
          <w:p w14:paraId="15B1A8D6" w14:textId="77777777" w:rsidR="007D48F0" w:rsidRPr="007D48F0" w:rsidRDefault="007D48F0" w:rsidP="007D48F0">
            <w:pPr>
              <w:rPr>
                <w:rFonts w:eastAsia="Times New Roman" w:cs="Times New Roman"/>
                <w:i/>
                <w:sz w:val="14"/>
                <w:szCs w:val="16"/>
              </w:rPr>
            </w:pPr>
          </w:p>
        </w:tc>
        <w:tc>
          <w:tcPr>
            <w:tcW w:w="8805" w:type="dxa"/>
            <w:vMerge/>
            <w:vAlign w:val="center"/>
          </w:tcPr>
          <w:p w14:paraId="5BA6E2CC" w14:textId="77777777" w:rsidR="007D48F0" w:rsidRPr="00554C37" w:rsidRDefault="007D48F0" w:rsidP="007D48F0">
            <w:pPr>
              <w:spacing w:line="276" w:lineRule="auto"/>
              <w:rPr>
                <w:rFonts w:eastAsia="Times New Roman" w:cs="Times New Roman"/>
                <w:sz w:val="14"/>
                <w:szCs w:val="16"/>
              </w:rPr>
            </w:pPr>
          </w:p>
        </w:tc>
      </w:tr>
      <w:tr w:rsidR="00775DE0" w:rsidRPr="00554C37" w14:paraId="0C44037C" w14:textId="77777777" w:rsidTr="00D36314">
        <w:trPr>
          <w:gridAfter w:val="1"/>
          <w:wAfter w:w="15" w:type="dxa"/>
          <w:trHeight w:val="414"/>
        </w:trPr>
        <w:tc>
          <w:tcPr>
            <w:tcW w:w="804" w:type="dxa"/>
            <w:vMerge w:val="restart"/>
            <w:tcBorders>
              <w:top w:val="single" w:sz="6" w:space="0" w:color="auto"/>
              <w:bottom w:val="single" w:sz="12" w:space="0" w:color="auto"/>
            </w:tcBorders>
            <w:shd w:val="clear" w:color="auto" w:fill="E7E6E6" w:themeFill="background2"/>
            <w:textDirection w:val="btLr"/>
            <w:vAlign w:val="center"/>
          </w:tcPr>
          <w:p w14:paraId="354D265B" w14:textId="77777777" w:rsidR="00775DE0" w:rsidRPr="00554C37" w:rsidRDefault="00775DE0" w:rsidP="007D48F0">
            <w:pPr>
              <w:spacing w:line="276" w:lineRule="auto"/>
              <w:ind w:left="113" w:right="113"/>
              <w:jc w:val="center"/>
              <w:rPr>
                <w:rFonts w:ascii="Britannic Bold" w:eastAsia="Times New Roman" w:hAnsi="Britannic Bold" w:cs="Times New Roman"/>
                <w:szCs w:val="16"/>
              </w:rPr>
            </w:pPr>
            <w:r>
              <w:rPr>
                <w:rFonts w:ascii="Britannic Bold" w:hAnsi="Britannic Bold"/>
                <w:szCs w:val="16"/>
              </w:rPr>
              <w:t>World War I</w:t>
            </w:r>
          </w:p>
        </w:tc>
        <w:tc>
          <w:tcPr>
            <w:tcW w:w="4761" w:type="dxa"/>
            <w:tcBorders>
              <w:top w:val="single" w:sz="12" w:space="0" w:color="auto"/>
              <w:bottom w:val="single" w:sz="6" w:space="0" w:color="auto"/>
            </w:tcBorders>
            <w:vAlign w:val="center"/>
          </w:tcPr>
          <w:p w14:paraId="6BC53817" w14:textId="77777777" w:rsidR="00775DE0" w:rsidRDefault="00775DE0" w:rsidP="007D48F0">
            <w:pPr>
              <w:spacing w:line="276" w:lineRule="auto"/>
              <w:rPr>
                <w:rFonts w:eastAsia="Times New Roman" w:cs="Times New Roman"/>
                <w:sz w:val="14"/>
                <w:szCs w:val="16"/>
              </w:rPr>
            </w:pPr>
          </w:p>
          <w:p w14:paraId="0805ABB1" w14:textId="77777777" w:rsidR="00775DE0" w:rsidRDefault="00775DE0" w:rsidP="007D48F0">
            <w:pPr>
              <w:spacing w:line="276" w:lineRule="auto"/>
              <w:rPr>
                <w:rFonts w:eastAsia="Times New Roman" w:cs="Times New Roman"/>
                <w:sz w:val="14"/>
                <w:szCs w:val="16"/>
              </w:rPr>
            </w:pPr>
          </w:p>
          <w:p w14:paraId="5C9856FA" w14:textId="77777777" w:rsidR="00775DE0" w:rsidRDefault="00775DE0" w:rsidP="007D48F0">
            <w:pPr>
              <w:spacing w:line="276" w:lineRule="auto"/>
              <w:rPr>
                <w:rFonts w:eastAsia="Times New Roman" w:cs="Times New Roman"/>
                <w:sz w:val="14"/>
                <w:szCs w:val="16"/>
              </w:rPr>
            </w:pPr>
            <w:r w:rsidRPr="007D48F0">
              <w:rPr>
                <w:rFonts w:eastAsia="Times New Roman" w:cs="Times New Roman"/>
                <w:sz w:val="14"/>
                <w:szCs w:val="16"/>
              </w:rPr>
              <w:t xml:space="preserve">World War I, caused by a complex interaction of long- and short-term factors, resulted in immense losses and disruptions for both victors and vanquished. </w:t>
            </w:r>
          </w:p>
          <w:p w14:paraId="5B4D9F11" w14:textId="77777777" w:rsidR="00775DE0" w:rsidRPr="007D48F0" w:rsidRDefault="00775DE0" w:rsidP="007D48F0">
            <w:pPr>
              <w:pStyle w:val="ListParagraph"/>
              <w:numPr>
                <w:ilvl w:val="0"/>
                <w:numId w:val="2"/>
              </w:numPr>
              <w:rPr>
                <w:rFonts w:eastAsia="Times New Roman" w:cs="Times New Roman"/>
                <w:sz w:val="14"/>
                <w:szCs w:val="16"/>
              </w:rPr>
            </w:pPr>
            <w:r w:rsidRPr="007D48F0">
              <w:rPr>
                <w:rFonts w:eastAsia="Times New Roman" w:cs="Times New Roman"/>
                <w:sz w:val="14"/>
                <w:szCs w:val="16"/>
              </w:rPr>
              <w:t xml:space="preserve">A variety of factors—including nationalism, military plans, the alliance system, and imperial competition—turned a regional dispute in the Balkans into World War I. </w:t>
            </w:r>
          </w:p>
          <w:p w14:paraId="4BDC3EBE" w14:textId="77777777" w:rsidR="00775DE0" w:rsidRPr="007D48F0" w:rsidRDefault="00775DE0" w:rsidP="007D48F0">
            <w:pPr>
              <w:spacing w:line="276" w:lineRule="auto"/>
              <w:rPr>
                <w:rFonts w:eastAsia="Times New Roman" w:cs="Times New Roman"/>
                <w:sz w:val="14"/>
                <w:szCs w:val="16"/>
              </w:rPr>
            </w:pPr>
          </w:p>
          <w:p w14:paraId="5B5FEA9E" w14:textId="77777777" w:rsidR="00775DE0" w:rsidRPr="00554C37" w:rsidRDefault="00775DE0" w:rsidP="007D48F0">
            <w:pPr>
              <w:spacing w:line="276" w:lineRule="auto"/>
              <w:rPr>
                <w:rFonts w:eastAsia="Times New Roman" w:cs="Times New Roman"/>
                <w:sz w:val="14"/>
                <w:szCs w:val="16"/>
              </w:rPr>
            </w:pPr>
          </w:p>
        </w:tc>
        <w:tc>
          <w:tcPr>
            <w:tcW w:w="8805" w:type="dxa"/>
            <w:vMerge w:val="restart"/>
            <w:tcBorders>
              <w:top w:val="single" w:sz="12" w:space="0" w:color="auto"/>
              <w:right w:val="single" w:sz="12" w:space="0" w:color="auto"/>
            </w:tcBorders>
            <w:vAlign w:val="center"/>
          </w:tcPr>
          <w:p w14:paraId="09B8A94F" w14:textId="77777777" w:rsidR="00775DE0" w:rsidRPr="00554C37" w:rsidRDefault="00775DE0" w:rsidP="007D48F0">
            <w:pPr>
              <w:spacing w:line="276" w:lineRule="auto"/>
              <w:rPr>
                <w:rFonts w:eastAsia="Times New Roman" w:cs="Times New Roman"/>
                <w:sz w:val="14"/>
                <w:szCs w:val="16"/>
              </w:rPr>
            </w:pPr>
          </w:p>
        </w:tc>
      </w:tr>
      <w:tr w:rsidR="00775DE0" w:rsidRPr="00554C37" w14:paraId="7A225D7F" w14:textId="77777777" w:rsidTr="00D36314">
        <w:trPr>
          <w:gridAfter w:val="1"/>
          <w:wAfter w:w="15" w:type="dxa"/>
          <w:trHeight w:val="410"/>
        </w:trPr>
        <w:tc>
          <w:tcPr>
            <w:tcW w:w="804" w:type="dxa"/>
            <w:vMerge/>
            <w:tcBorders>
              <w:top w:val="single" w:sz="6" w:space="0" w:color="auto"/>
              <w:bottom w:val="single" w:sz="12" w:space="0" w:color="auto"/>
            </w:tcBorders>
            <w:shd w:val="clear" w:color="auto" w:fill="E7E6E6" w:themeFill="background2"/>
            <w:textDirection w:val="btLr"/>
            <w:vAlign w:val="center"/>
          </w:tcPr>
          <w:p w14:paraId="28465FF9" w14:textId="77777777" w:rsidR="00775DE0" w:rsidRPr="007A1BD1" w:rsidRDefault="00775DE0" w:rsidP="007D48F0">
            <w:pPr>
              <w:spacing w:line="276" w:lineRule="auto"/>
              <w:ind w:left="113" w:right="113"/>
              <w:jc w:val="center"/>
              <w:rPr>
                <w:rFonts w:ascii="Britannic Bold" w:hAnsi="Britannic Bold"/>
                <w:szCs w:val="16"/>
              </w:rPr>
            </w:pPr>
          </w:p>
        </w:tc>
        <w:tc>
          <w:tcPr>
            <w:tcW w:w="4761" w:type="dxa"/>
            <w:tcBorders>
              <w:top w:val="single" w:sz="6" w:space="0" w:color="auto"/>
              <w:bottom w:val="single" w:sz="12" w:space="0" w:color="auto"/>
            </w:tcBorders>
            <w:vAlign w:val="center"/>
          </w:tcPr>
          <w:p w14:paraId="2EDCA894" w14:textId="77777777" w:rsidR="00775DE0" w:rsidRDefault="00775DE0" w:rsidP="007D48F0">
            <w:pPr>
              <w:spacing w:line="276" w:lineRule="auto"/>
              <w:rPr>
                <w:rFonts w:eastAsia="Times New Roman" w:cs="Times New Roman"/>
                <w:sz w:val="14"/>
                <w:szCs w:val="16"/>
              </w:rPr>
            </w:pPr>
          </w:p>
          <w:p w14:paraId="623BF66D" w14:textId="77777777" w:rsidR="00775DE0" w:rsidRPr="007D48F0" w:rsidRDefault="00775DE0" w:rsidP="007D48F0">
            <w:pPr>
              <w:spacing w:line="276" w:lineRule="auto"/>
              <w:rPr>
                <w:rFonts w:eastAsia="Times New Roman" w:cs="Times New Roman"/>
                <w:sz w:val="14"/>
                <w:szCs w:val="16"/>
              </w:rPr>
            </w:pPr>
            <w:r w:rsidRPr="007D48F0">
              <w:rPr>
                <w:rFonts w:eastAsia="Times New Roman" w:cs="Times New Roman"/>
                <w:sz w:val="14"/>
                <w:szCs w:val="16"/>
              </w:rPr>
              <w:t>New technologies confounded traditional</w:t>
            </w:r>
            <w:r>
              <w:rPr>
                <w:rFonts w:eastAsia="Times New Roman" w:cs="Times New Roman"/>
                <w:sz w:val="14"/>
                <w:szCs w:val="16"/>
              </w:rPr>
              <w:t xml:space="preserve"> </w:t>
            </w:r>
            <w:r w:rsidRPr="007D48F0">
              <w:rPr>
                <w:rFonts w:eastAsia="Times New Roman" w:cs="Times New Roman"/>
                <w:sz w:val="14"/>
                <w:szCs w:val="16"/>
              </w:rPr>
              <w:t>military strategies and led to trench warfare</w:t>
            </w:r>
            <w:r>
              <w:rPr>
                <w:rFonts w:eastAsia="Times New Roman" w:cs="Times New Roman"/>
                <w:sz w:val="14"/>
                <w:szCs w:val="16"/>
              </w:rPr>
              <w:t xml:space="preserve"> </w:t>
            </w:r>
            <w:r w:rsidRPr="007D48F0">
              <w:rPr>
                <w:rFonts w:eastAsia="Times New Roman" w:cs="Times New Roman"/>
                <w:sz w:val="14"/>
                <w:szCs w:val="16"/>
              </w:rPr>
              <w:t>and massive troop losses.</w:t>
            </w:r>
          </w:p>
          <w:p w14:paraId="3169AA6F" w14:textId="77777777" w:rsidR="00775DE0" w:rsidRPr="00554C37" w:rsidRDefault="00775DE0" w:rsidP="007D48F0">
            <w:pPr>
              <w:spacing w:line="276" w:lineRule="auto"/>
              <w:rPr>
                <w:rFonts w:eastAsia="Times New Roman" w:cs="Times New Roman"/>
                <w:sz w:val="14"/>
                <w:szCs w:val="16"/>
              </w:rPr>
            </w:pPr>
          </w:p>
        </w:tc>
        <w:tc>
          <w:tcPr>
            <w:tcW w:w="8805" w:type="dxa"/>
            <w:vMerge/>
            <w:tcBorders>
              <w:right w:val="single" w:sz="12" w:space="0" w:color="auto"/>
            </w:tcBorders>
            <w:vAlign w:val="center"/>
          </w:tcPr>
          <w:p w14:paraId="3DBC4150" w14:textId="77777777" w:rsidR="00775DE0" w:rsidRPr="00554C37" w:rsidRDefault="00775DE0" w:rsidP="007D48F0">
            <w:pPr>
              <w:spacing w:line="276" w:lineRule="auto"/>
              <w:rPr>
                <w:rFonts w:eastAsia="Times New Roman" w:cs="Times New Roman"/>
                <w:sz w:val="14"/>
                <w:szCs w:val="16"/>
              </w:rPr>
            </w:pPr>
          </w:p>
        </w:tc>
      </w:tr>
      <w:tr w:rsidR="00775DE0" w:rsidRPr="00554C37" w14:paraId="27C372FE" w14:textId="77777777" w:rsidTr="00D36314">
        <w:trPr>
          <w:gridAfter w:val="1"/>
          <w:wAfter w:w="15" w:type="dxa"/>
          <w:trHeight w:val="410"/>
        </w:trPr>
        <w:tc>
          <w:tcPr>
            <w:tcW w:w="804" w:type="dxa"/>
            <w:vMerge w:val="restart"/>
            <w:tcBorders>
              <w:top w:val="single" w:sz="12" w:space="0" w:color="auto"/>
            </w:tcBorders>
            <w:shd w:val="clear" w:color="auto" w:fill="E7E6E6" w:themeFill="background2"/>
            <w:textDirection w:val="btLr"/>
            <w:vAlign w:val="center"/>
          </w:tcPr>
          <w:p w14:paraId="1369BD43" w14:textId="77777777" w:rsidR="00775DE0" w:rsidRPr="007A1BD1" w:rsidRDefault="00775DE0" w:rsidP="00E86E19">
            <w:pPr>
              <w:spacing w:line="276" w:lineRule="auto"/>
              <w:ind w:left="113" w:right="113"/>
              <w:jc w:val="center"/>
              <w:rPr>
                <w:rFonts w:ascii="Britannic Bold" w:hAnsi="Britannic Bold"/>
                <w:szCs w:val="16"/>
              </w:rPr>
            </w:pPr>
            <w:r>
              <w:rPr>
                <w:rFonts w:ascii="Britannic Bold" w:hAnsi="Britannic Bold"/>
                <w:szCs w:val="16"/>
              </w:rPr>
              <w:lastRenderedPageBreak/>
              <w:t>World War I</w:t>
            </w:r>
          </w:p>
        </w:tc>
        <w:tc>
          <w:tcPr>
            <w:tcW w:w="4761" w:type="dxa"/>
            <w:tcBorders>
              <w:top w:val="single" w:sz="12" w:space="0" w:color="auto"/>
              <w:bottom w:val="single" w:sz="6" w:space="0" w:color="auto"/>
            </w:tcBorders>
            <w:vAlign w:val="center"/>
          </w:tcPr>
          <w:p w14:paraId="5A8E6B03" w14:textId="77777777" w:rsidR="00775DE0" w:rsidRDefault="00775DE0" w:rsidP="007D48F0">
            <w:pPr>
              <w:spacing w:line="276" w:lineRule="auto"/>
              <w:rPr>
                <w:rFonts w:eastAsia="Times New Roman" w:cs="Times New Roman"/>
                <w:sz w:val="14"/>
                <w:szCs w:val="16"/>
              </w:rPr>
            </w:pPr>
          </w:p>
          <w:p w14:paraId="24AC2A5B" w14:textId="77777777" w:rsidR="00775DE0" w:rsidRPr="007D48F0" w:rsidRDefault="00775DE0" w:rsidP="007D48F0">
            <w:pPr>
              <w:spacing w:line="276" w:lineRule="auto"/>
              <w:rPr>
                <w:rFonts w:eastAsia="Times New Roman" w:cs="Times New Roman"/>
                <w:sz w:val="14"/>
                <w:szCs w:val="16"/>
              </w:rPr>
            </w:pPr>
            <w:r w:rsidRPr="007D48F0">
              <w:rPr>
                <w:rFonts w:eastAsia="Times New Roman" w:cs="Times New Roman"/>
                <w:sz w:val="14"/>
                <w:szCs w:val="16"/>
              </w:rPr>
              <w:t>The effects of military stalemate, national</w:t>
            </w:r>
            <w:r>
              <w:rPr>
                <w:rFonts w:eastAsia="Times New Roman" w:cs="Times New Roman"/>
                <w:sz w:val="14"/>
                <w:szCs w:val="16"/>
              </w:rPr>
              <w:t xml:space="preserve"> </w:t>
            </w:r>
            <w:r w:rsidRPr="007D48F0">
              <w:rPr>
                <w:rFonts w:eastAsia="Times New Roman" w:cs="Times New Roman"/>
                <w:sz w:val="14"/>
                <w:szCs w:val="16"/>
              </w:rPr>
              <w:t>mobilization, and total war led to protest and</w:t>
            </w:r>
            <w:r>
              <w:rPr>
                <w:rFonts w:eastAsia="Times New Roman" w:cs="Times New Roman"/>
                <w:sz w:val="14"/>
                <w:szCs w:val="16"/>
              </w:rPr>
              <w:t xml:space="preserve"> </w:t>
            </w:r>
            <w:r w:rsidRPr="007D48F0">
              <w:rPr>
                <w:rFonts w:eastAsia="Times New Roman" w:cs="Times New Roman"/>
                <w:sz w:val="14"/>
                <w:szCs w:val="16"/>
              </w:rPr>
              <w:t>insurrection in the belligerent nations and</w:t>
            </w:r>
            <w:r>
              <w:rPr>
                <w:rFonts w:eastAsia="Times New Roman" w:cs="Times New Roman"/>
                <w:sz w:val="14"/>
                <w:szCs w:val="16"/>
              </w:rPr>
              <w:t xml:space="preserve"> </w:t>
            </w:r>
            <w:r w:rsidRPr="007D48F0">
              <w:rPr>
                <w:rFonts w:eastAsia="Times New Roman" w:cs="Times New Roman"/>
                <w:sz w:val="14"/>
                <w:szCs w:val="16"/>
              </w:rPr>
              <w:t>eventually to revolutions that changed the</w:t>
            </w:r>
            <w:r>
              <w:rPr>
                <w:rFonts w:eastAsia="Times New Roman" w:cs="Times New Roman"/>
                <w:sz w:val="14"/>
                <w:szCs w:val="16"/>
              </w:rPr>
              <w:t xml:space="preserve"> </w:t>
            </w:r>
            <w:r w:rsidRPr="007D48F0">
              <w:rPr>
                <w:rFonts w:eastAsia="Times New Roman" w:cs="Times New Roman"/>
                <w:sz w:val="14"/>
                <w:szCs w:val="16"/>
              </w:rPr>
              <w:t>international balance of power.</w:t>
            </w:r>
          </w:p>
          <w:p w14:paraId="7BE1BDD8" w14:textId="77777777" w:rsidR="00775DE0" w:rsidRPr="00554C37" w:rsidRDefault="00775DE0" w:rsidP="007D48F0">
            <w:pPr>
              <w:spacing w:line="276" w:lineRule="auto"/>
              <w:rPr>
                <w:rFonts w:eastAsia="Times New Roman" w:cs="Times New Roman"/>
                <w:sz w:val="14"/>
                <w:szCs w:val="16"/>
              </w:rPr>
            </w:pPr>
          </w:p>
        </w:tc>
        <w:tc>
          <w:tcPr>
            <w:tcW w:w="8805" w:type="dxa"/>
            <w:vMerge/>
            <w:tcBorders>
              <w:right w:val="single" w:sz="12" w:space="0" w:color="auto"/>
            </w:tcBorders>
            <w:vAlign w:val="center"/>
          </w:tcPr>
          <w:p w14:paraId="1E3D110A" w14:textId="77777777" w:rsidR="00775DE0" w:rsidRPr="00554C37" w:rsidRDefault="00775DE0" w:rsidP="007D48F0">
            <w:pPr>
              <w:spacing w:line="276" w:lineRule="auto"/>
              <w:rPr>
                <w:rFonts w:eastAsia="Times New Roman" w:cs="Times New Roman"/>
                <w:sz w:val="14"/>
                <w:szCs w:val="16"/>
              </w:rPr>
            </w:pPr>
          </w:p>
        </w:tc>
      </w:tr>
      <w:tr w:rsidR="00775DE0" w:rsidRPr="00554C37" w14:paraId="32F751E7" w14:textId="77777777" w:rsidTr="00D36314">
        <w:trPr>
          <w:gridAfter w:val="1"/>
          <w:wAfter w:w="15" w:type="dxa"/>
          <w:trHeight w:val="410"/>
        </w:trPr>
        <w:tc>
          <w:tcPr>
            <w:tcW w:w="804" w:type="dxa"/>
            <w:vMerge/>
            <w:shd w:val="clear" w:color="auto" w:fill="E7E6E6" w:themeFill="background2"/>
            <w:textDirection w:val="btLr"/>
            <w:vAlign w:val="center"/>
          </w:tcPr>
          <w:p w14:paraId="101F4342" w14:textId="77777777" w:rsidR="00775DE0" w:rsidRPr="007A1BD1" w:rsidRDefault="00775DE0" w:rsidP="007D48F0">
            <w:pPr>
              <w:spacing w:line="276" w:lineRule="auto"/>
              <w:ind w:left="113" w:right="113"/>
              <w:jc w:val="center"/>
              <w:rPr>
                <w:rFonts w:ascii="Britannic Bold" w:hAnsi="Britannic Bold"/>
                <w:szCs w:val="16"/>
              </w:rPr>
            </w:pPr>
          </w:p>
        </w:tc>
        <w:tc>
          <w:tcPr>
            <w:tcW w:w="4761" w:type="dxa"/>
            <w:tcBorders>
              <w:top w:val="single" w:sz="6" w:space="0" w:color="auto"/>
              <w:bottom w:val="single" w:sz="6" w:space="0" w:color="auto"/>
            </w:tcBorders>
            <w:vAlign w:val="center"/>
          </w:tcPr>
          <w:p w14:paraId="1A63EB4F" w14:textId="77777777" w:rsidR="00775DE0" w:rsidRDefault="00775DE0" w:rsidP="007D48F0">
            <w:pPr>
              <w:spacing w:line="276" w:lineRule="auto"/>
              <w:rPr>
                <w:rFonts w:eastAsia="Times New Roman" w:cs="Times New Roman"/>
                <w:sz w:val="14"/>
                <w:szCs w:val="16"/>
              </w:rPr>
            </w:pPr>
          </w:p>
          <w:p w14:paraId="0646EF3F" w14:textId="77777777" w:rsidR="00775DE0" w:rsidRPr="007D48F0" w:rsidRDefault="00775DE0" w:rsidP="007D48F0">
            <w:pPr>
              <w:spacing w:line="276" w:lineRule="auto"/>
              <w:rPr>
                <w:rFonts w:eastAsia="Times New Roman" w:cs="Times New Roman"/>
                <w:sz w:val="14"/>
                <w:szCs w:val="16"/>
              </w:rPr>
            </w:pPr>
            <w:r w:rsidRPr="007D48F0">
              <w:rPr>
                <w:rFonts w:eastAsia="Times New Roman" w:cs="Times New Roman"/>
                <w:sz w:val="14"/>
                <w:szCs w:val="16"/>
              </w:rPr>
              <w:t>The war in Europe quickly spread to</w:t>
            </w:r>
            <w:r>
              <w:rPr>
                <w:rFonts w:eastAsia="Times New Roman" w:cs="Times New Roman"/>
                <w:sz w:val="14"/>
                <w:szCs w:val="16"/>
              </w:rPr>
              <w:t xml:space="preserve"> </w:t>
            </w:r>
            <w:r w:rsidRPr="007D48F0">
              <w:rPr>
                <w:rFonts w:eastAsia="Times New Roman" w:cs="Times New Roman"/>
                <w:sz w:val="14"/>
                <w:szCs w:val="16"/>
              </w:rPr>
              <w:t>non-European theaters, transforming the</w:t>
            </w:r>
            <w:r>
              <w:rPr>
                <w:rFonts w:eastAsia="Times New Roman" w:cs="Times New Roman"/>
                <w:sz w:val="14"/>
                <w:szCs w:val="16"/>
              </w:rPr>
              <w:t xml:space="preserve"> </w:t>
            </w:r>
            <w:r w:rsidRPr="007D48F0">
              <w:rPr>
                <w:rFonts w:eastAsia="Times New Roman" w:cs="Times New Roman"/>
                <w:sz w:val="14"/>
                <w:szCs w:val="16"/>
              </w:rPr>
              <w:t>war into a global conflict.</w:t>
            </w:r>
          </w:p>
          <w:p w14:paraId="6A550A8B" w14:textId="77777777" w:rsidR="00775DE0" w:rsidRPr="00554C37" w:rsidRDefault="00775DE0" w:rsidP="007D48F0">
            <w:pPr>
              <w:spacing w:line="276" w:lineRule="auto"/>
              <w:rPr>
                <w:rFonts w:eastAsia="Times New Roman" w:cs="Times New Roman"/>
                <w:sz w:val="14"/>
                <w:szCs w:val="16"/>
              </w:rPr>
            </w:pPr>
          </w:p>
        </w:tc>
        <w:tc>
          <w:tcPr>
            <w:tcW w:w="8805" w:type="dxa"/>
            <w:vMerge/>
            <w:tcBorders>
              <w:right w:val="single" w:sz="12" w:space="0" w:color="auto"/>
            </w:tcBorders>
            <w:vAlign w:val="center"/>
          </w:tcPr>
          <w:p w14:paraId="5B825B59" w14:textId="77777777" w:rsidR="00775DE0" w:rsidRPr="00554C37" w:rsidRDefault="00775DE0" w:rsidP="007D48F0">
            <w:pPr>
              <w:spacing w:line="276" w:lineRule="auto"/>
              <w:rPr>
                <w:rFonts w:eastAsia="Times New Roman" w:cs="Times New Roman"/>
                <w:sz w:val="14"/>
                <w:szCs w:val="16"/>
              </w:rPr>
            </w:pPr>
          </w:p>
        </w:tc>
      </w:tr>
      <w:tr w:rsidR="00775DE0" w:rsidRPr="00554C37" w14:paraId="6E6B1759" w14:textId="77777777" w:rsidTr="00D36314">
        <w:trPr>
          <w:gridAfter w:val="1"/>
          <w:wAfter w:w="15" w:type="dxa"/>
          <w:trHeight w:val="410"/>
        </w:trPr>
        <w:tc>
          <w:tcPr>
            <w:tcW w:w="804" w:type="dxa"/>
            <w:vMerge/>
            <w:tcBorders>
              <w:bottom w:val="single" w:sz="12" w:space="0" w:color="auto"/>
            </w:tcBorders>
            <w:shd w:val="clear" w:color="auto" w:fill="E7E6E6" w:themeFill="background2"/>
            <w:textDirection w:val="btLr"/>
            <w:vAlign w:val="center"/>
          </w:tcPr>
          <w:p w14:paraId="550DEC53" w14:textId="77777777" w:rsidR="00775DE0" w:rsidRPr="007A1BD1" w:rsidRDefault="00775DE0" w:rsidP="007D48F0">
            <w:pPr>
              <w:spacing w:line="276" w:lineRule="auto"/>
              <w:ind w:left="113" w:right="113"/>
              <w:jc w:val="center"/>
              <w:rPr>
                <w:rFonts w:ascii="Britannic Bold" w:hAnsi="Britannic Bold"/>
                <w:szCs w:val="16"/>
              </w:rPr>
            </w:pPr>
          </w:p>
        </w:tc>
        <w:tc>
          <w:tcPr>
            <w:tcW w:w="4761" w:type="dxa"/>
            <w:tcBorders>
              <w:top w:val="single" w:sz="6" w:space="0" w:color="auto"/>
              <w:bottom w:val="single" w:sz="12" w:space="0" w:color="auto"/>
            </w:tcBorders>
            <w:vAlign w:val="center"/>
          </w:tcPr>
          <w:p w14:paraId="12300B17" w14:textId="77777777" w:rsidR="00775DE0" w:rsidRDefault="00775DE0" w:rsidP="007D48F0">
            <w:pPr>
              <w:spacing w:line="276" w:lineRule="auto"/>
              <w:rPr>
                <w:rFonts w:eastAsia="Times New Roman" w:cs="Times New Roman"/>
                <w:sz w:val="14"/>
                <w:szCs w:val="16"/>
              </w:rPr>
            </w:pPr>
          </w:p>
          <w:p w14:paraId="58262A26" w14:textId="77777777" w:rsidR="00775DE0" w:rsidRPr="00554C37" w:rsidRDefault="00775DE0" w:rsidP="007D48F0">
            <w:pPr>
              <w:spacing w:line="276" w:lineRule="auto"/>
              <w:rPr>
                <w:rFonts w:eastAsia="Times New Roman" w:cs="Times New Roman"/>
                <w:sz w:val="14"/>
                <w:szCs w:val="16"/>
              </w:rPr>
            </w:pPr>
            <w:r w:rsidRPr="007D48F0">
              <w:rPr>
                <w:rFonts w:eastAsia="Times New Roman" w:cs="Times New Roman"/>
                <w:sz w:val="14"/>
                <w:szCs w:val="16"/>
              </w:rPr>
              <w:t>The relationship of Europe to the world</w:t>
            </w:r>
            <w:r>
              <w:rPr>
                <w:rFonts w:eastAsia="Times New Roman" w:cs="Times New Roman"/>
                <w:sz w:val="14"/>
                <w:szCs w:val="16"/>
              </w:rPr>
              <w:t xml:space="preserve"> </w:t>
            </w:r>
            <w:r w:rsidRPr="007D48F0">
              <w:rPr>
                <w:rFonts w:eastAsia="Times New Roman" w:cs="Times New Roman"/>
                <w:sz w:val="14"/>
                <w:szCs w:val="16"/>
              </w:rPr>
              <w:t>shifted significantly with the globalization</w:t>
            </w:r>
            <w:r>
              <w:rPr>
                <w:rFonts w:eastAsia="Times New Roman" w:cs="Times New Roman"/>
                <w:sz w:val="14"/>
                <w:szCs w:val="16"/>
              </w:rPr>
              <w:t xml:space="preserve"> </w:t>
            </w:r>
            <w:r w:rsidRPr="007D48F0">
              <w:rPr>
                <w:rFonts w:eastAsia="Times New Roman" w:cs="Times New Roman"/>
                <w:sz w:val="14"/>
                <w:szCs w:val="16"/>
              </w:rPr>
              <w:t>of the conflict, the emergence of the United</w:t>
            </w:r>
            <w:r>
              <w:rPr>
                <w:rFonts w:eastAsia="Times New Roman" w:cs="Times New Roman"/>
                <w:sz w:val="14"/>
                <w:szCs w:val="16"/>
              </w:rPr>
              <w:t xml:space="preserve"> </w:t>
            </w:r>
            <w:r w:rsidRPr="007D48F0">
              <w:rPr>
                <w:rFonts w:eastAsia="Times New Roman" w:cs="Times New Roman"/>
                <w:sz w:val="14"/>
                <w:szCs w:val="16"/>
              </w:rPr>
              <w:t>States as a world power, and the overthrow</w:t>
            </w:r>
            <w:r>
              <w:rPr>
                <w:rFonts w:eastAsia="Times New Roman" w:cs="Times New Roman"/>
                <w:sz w:val="14"/>
                <w:szCs w:val="16"/>
              </w:rPr>
              <w:t xml:space="preserve"> </w:t>
            </w:r>
            <w:r w:rsidRPr="007D48F0">
              <w:rPr>
                <w:rFonts w:eastAsia="Times New Roman" w:cs="Times New Roman"/>
                <w:sz w:val="14"/>
                <w:szCs w:val="16"/>
              </w:rPr>
              <w:t>of European empires.</w:t>
            </w:r>
            <w:r>
              <w:rPr>
                <w:rFonts w:eastAsia="Times New Roman" w:cs="Times New Roman"/>
                <w:sz w:val="14"/>
                <w:szCs w:val="16"/>
              </w:rPr>
              <w:br/>
            </w:r>
          </w:p>
        </w:tc>
        <w:tc>
          <w:tcPr>
            <w:tcW w:w="8805" w:type="dxa"/>
            <w:vMerge/>
            <w:tcBorders>
              <w:bottom w:val="single" w:sz="6" w:space="0" w:color="auto"/>
              <w:right w:val="single" w:sz="12" w:space="0" w:color="auto"/>
            </w:tcBorders>
            <w:vAlign w:val="center"/>
          </w:tcPr>
          <w:p w14:paraId="4B2BE7DE" w14:textId="77777777" w:rsidR="00775DE0" w:rsidRPr="00554C37" w:rsidRDefault="00775DE0" w:rsidP="007D48F0">
            <w:pPr>
              <w:spacing w:line="276" w:lineRule="auto"/>
              <w:rPr>
                <w:rFonts w:eastAsia="Times New Roman" w:cs="Times New Roman"/>
                <w:sz w:val="14"/>
                <w:szCs w:val="16"/>
              </w:rPr>
            </w:pPr>
          </w:p>
        </w:tc>
      </w:tr>
      <w:tr w:rsidR="00775DE0" w:rsidRPr="00554C37" w14:paraId="43FB48DD" w14:textId="77777777" w:rsidTr="00D36314">
        <w:trPr>
          <w:cantSplit/>
          <w:trHeight w:val="1392"/>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1D6B9A29" w14:textId="77777777" w:rsidR="00775DE0" w:rsidRPr="00554C37" w:rsidRDefault="00775DE0" w:rsidP="00775DE0">
            <w:pPr>
              <w:spacing w:line="276" w:lineRule="auto"/>
              <w:ind w:left="113" w:right="113"/>
              <w:jc w:val="center"/>
              <w:rPr>
                <w:rFonts w:ascii="Britannic Bold" w:eastAsia="Times New Roman" w:hAnsi="Britannic Bold" w:cs="Times New Roman"/>
              </w:rPr>
            </w:pPr>
            <w:r w:rsidRPr="00554C37">
              <w:rPr>
                <w:rFonts w:ascii="Britannic Bold" w:eastAsia="Times New Roman" w:hAnsi="Britannic Bold" w:cs="Times New Roman"/>
              </w:rPr>
              <w:t>Review</w:t>
            </w:r>
          </w:p>
        </w:tc>
        <w:tc>
          <w:tcPr>
            <w:tcW w:w="13581" w:type="dxa"/>
            <w:gridSpan w:val="3"/>
            <w:tcBorders>
              <w:top w:val="single" w:sz="12" w:space="0" w:color="auto"/>
              <w:left w:val="single" w:sz="6" w:space="0" w:color="auto"/>
              <w:bottom w:val="single" w:sz="12" w:space="0" w:color="auto"/>
              <w:right w:val="single" w:sz="12" w:space="0" w:color="auto"/>
            </w:tcBorders>
            <w:vAlign w:val="center"/>
          </w:tcPr>
          <w:p w14:paraId="4405CEDE" w14:textId="77777777" w:rsidR="00775DE0" w:rsidRDefault="00775DE0" w:rsidP="00775DE0">
            <w:pPr>
              <w:spacing w:line="276" w:lineRule="auto"/>
              <w:rPr>
                <w:sz w:val="14"/>
                <w:szCs w:val="16"/>
              </w:rPr>
            </w:pPr>
            <w:r>
              <w:rPr>
                <w:sz w:val="14"/>
                <w:szCs w:val="16"/>
              </w:rPr>
              <w:br/>
            </w:r>
            <w:r w:rsidRPr="00775DE0">
              <w:rPr>
                <w:sz w:val="14"/>
                <w:szCs w:val="16"/>
              </w:rPr>
              <w:t>Explain the context in which global conflic</w:t>
            </w:r>
            <w:r>
              <w:rPr>
                <w:sz w:val="14"/>
                <w:szCs w:val="16"/>
              </w:rPr>
              <w:t>t developed in the 20th century.</w:t>
            </w:r>
          </w:p>
          <w:p w14:paraId="2DDDE86D" w14:textId="77777777" w:rsidR="00775DE0" w:rsidRDefault="00775DE0" w:rsidP="00775DE0">
            <w:pPr>
              <w:spacing w:line="276" w:lineRule="auto"/>
              <w:rPr>
                <w:sz w:val="14"/>
                <w:szCs w:val="16"/>
              </w:rPr>
            </w:pPr>
          </w:p>
          <w:p w14:paraId="352A65E8" w14:textId="77777777" w:rsidR="00775DE0" w:rsidRPr="00775DE0" w:rsidRDefault="00775DE0" w:rsidP="00775DE0">
            <w:pPr>
              <w:spacing w:line="276" w:lineRule="auto"/>
              <w:rPr>
                <w:sz w:val="14"/>
                <w:szCs w:val="16"/>
              </w:rPr>
            </w:pPr>
          </w:p>
          <w:p w14:paraId="3694339F" w14:textId="77777777" w:rsidR="00775DE0" w:rsidRPr="00775DE0" w:rsidRDefault="00775DE0" w:rsidP="00775DE0">
            <w:pPr>
              <w:spacing w:line="276" w:lineRule="auto"/>
              <w:rPr>
                <w:sz w:val="14"/>
                <w:szCs w:val="16"/>
              </w:rPr>
            </w:pPr>
          </w:p>
          <w:p w14:paraId="6E8D3965" w14:textId="77777777" w:rsidR="00775DE0" w:rsidRDefault="00775DE0" w:rsidP="00775DE0">
            <w:pPr>
              <w:spacing w:line="276" w:lineRule="auto"/>
              <w:rPr>
                <w:sz w:val="14"/>
                <w:szCs w:val="16"/>
              </w:rPr>
            </w:pPr>
            <w:r w:rsidRPr="00775DE0">
              <w:rPr>
                <w:sz w:val="14"/>
                <w:szCs w:val="16"/>
              </w:rPr>
              <w:t>Explain the causes and effects of World War I</w:t>
            </w:r>
            <w:r>
              <w:rPr>
                <w:sz w:val="14"/>
                <w:szCs w:val="16"/>
              </w:rPr>
              <w:t>.</w:t>
            </w:r>
          </w:p>
          <w:p w14:paraId="3ADFC157" w14:textId="77777777" w:rsidR="00775DE0" w:rsidRDefault="00775DE0" w:rsidP="00775DE0">
            <w:pPr>
              <w:spacing w:line="276" w:lineRule="auto"/>
              <w:rPr>
                <w:sz w:val="14"/>
                <w:szCs w:val="16"/>
              </w:rPr>
            </w:pPr>
          </w:p>
          <w:p w14:paraId="350904F1" w14:textId="77777777" w:rsidR="00775DE0" w:rsidRDefault="00775DE0" w:rsidP="00775DE0">
            <w:pPr>
              <w:spacing w:line="276" w:lineRule="auto"/>
              <w:rPr>
                <w:sz w:val="14"/>
                <w:szCs w:val="16"/>
              </w:rPr>
            </w:pPr>
          </w:p>
          <w:p w14:paraId="360F5F54" w14:textId="77777777" w:rsidR="00775DE0" w:rsidRPr="00775DE0" w:rsidRDefault="00775DE0" w:rsidP="00775DE0">
            <w:pPr>
              <w:spacing w:line="276" w:lineRule="auto"/>
              <w:rPr>
                <w:sz w:val="14"/>
                <w:szCs w:val="16"/>
              </w:rPr>
            </w:pPr>
          </w:p>
          <w:p w14:paraId="06C8E1D3" w14:textId="77777777" w:rsidR="00775DE0" w:rsidRDefault="00775DE0" w:rsidP="00775DE0">
            <w:pPr>
              <w:spacing w:line="276" w:lineRule="auto"/>
              <w:rPr>
                <w:sz w:val="14"/>
                <w:szCs w:val="16"/>
              </w:rPr>
            </w:pPr>
            <w:r w:rsidRPr="00775DE0">
              <w:rPr>
                <w:sz w:val="14"/>
                <w:szCs w:val="16"/>
              </w:rPr>
              <w:t xml:space="preserve">Explain how new technology altered the conduct of World War I. </w:t>
            </w:r>
          </w:p>
          <w:p w14:paraId="638C19FE" w14:textId="77777777" w:rsidR="00775DE0" w:rsidRDefault="00775DE0" w:rsidP="00775DE0">
            <w:pPr>
              <w:spacing w:line="276" w:lineRule="auto"/>
              <w:rPr>
                <w:sz w:val="14"/>
                <w:szCs w:val="16"/>
              </w:rPr>
            </w:pPr>
          </w:p>
          <w:p w14:paraId="10CE03E9" w14:textId="77777777" w:rsidR="00775DE0" w:rsidRDefault="00775DE0" w:rsidP="00775DE0">
            <w:pPr>
              <w:spacing w:line="276" w:lineRule="auto"/>
              <w:rPr>
                <w:sz w:val="14"/>
                <w:szCs w:val="16"/>
              </w:rPr>
            </w:pPr>
          </w:p>
          <w:p w14:paraId="4A78C4EE" w14:textId="77777777" w:rsidR="00775DE0" w:rsidRPr="00775DE0" w:rsidRDefault="00775DE0" w:rsidP="00775DE0">
            <w:pPr>
              <w:spacing w:line="276" w:lineRule="auto"/>
              <w:rPr>
                <w:sz w:val="14"/>
                <w:szCs w:val="16"/>
              </w:rPr>
            </w:pPr>
          </w:p>
          <w:p w14:paraId="1627BCA6" w14:textId="77777777" w:rsidR="00775DE0" w:rsidRDefault="00775DE0" w:rsidP="00775DE0">
            <w:pPr>
              <w:spacing w:line="276" w:lineRule="auto"/>
              <w:rPr>
                <w:sz w:val="14"/>
                <w:szCs w:val="16"/>
              </w:rPr>
            </w:pPr>
            <w:r w:rsidRPr="00775DE0">
              <w:rPr>
                <w:sz w:val="14"/>
                <w:szCs w:val="16"/>
              </w:rPr>
              <w:t xml:space="preserve">Explain how the developments of World War I changed political and diplomatic interactions between and among nations. </w:t>
            </w:r>
          </w:p>
          <w:p w14:paraId="0D7CEC26" w14:textId="77777777" w:rsidR="00775DE0" w:rsidRDefault="00775DE0" w:rsidP="00775DE0">
            <w:pPr>
              <w:spacing w:line="276" w:lineRule="auto"/>
              <w:rPr>
                <w:sz w:val="14"/>
                <w:szCs w:val="16"/>
              </w:rPr>
            </w:pPr>
          </w:p>
          <w:p w14:paraId="0C7C17FE" w14:textId="77777777" w:rsidR="00775DE0" w:rsidRDefault="00775DE0" w:rsidP="00775DE0">
            <w:pPr>
              <w:spacing w:line="276" w:lineRule="auto"/>
              <w:rPr>
                <w:sz w:val="14"/>
                <w:szCs w:val="16"/>
              </w:rPr>
            </w:pPr>
          </w:p>
          <w:p w14:paraId="0FB128DE" w14:textId="77777777" w:rsidR="00775DE0" w:rsidRPr="00775DE0" w:rsidRDefault="00775DE0" w:rsidP="00775DE0">
            <w:pPr>
              <w:spacing w:line="276" w:lineRule="auto"/>
              <w:rPr>
                <w:sz w:val="14"/>
                <w:szCs w:val="16"/>
              </w:rPr>
            </w:pPr>
          </w:p>
          <w:p w14:paraId="1A798BF7" w14:textId="77777777" w:rsidR="00775DE0" w:rsidRPr="00554C37" w:rsidRDefault="00775DE0" w:rsidP="00775DE0">
            <w:pPr>
              <w:spacing w:line="276" w:lineRule="auto"/>
              <w:rPr>
                <w:sz w:val="14"/>
                <w:szCs w:val="16"/>
              </w:rPr>
            </w:pPr>
            <w:r w:rsidRPr="00554C37">
              <w:rPr>
                <w:sz w:val="14"/>
                <w:szCs w:val="16"/>
              </w:rPr>
              <w:br/>
            </w:r>
          </w:p>
        </w:tc>
      </w:tr>
      <w:tr w:rsidR="007D48F0" w:rsidRPr="00554C37" w14:paraId="36CDB349" w14:textId="77777777" w:rsidTr="00D36314">
        <w:trPr>
          <w:gridAfter w:val="1"/>
          <w:wAfter w:w="15" w:type="dxa"/>
          <w:trHeight w:val="227"/>
        </w:trPr>
        <w:tc>
          <w:tcPr>
            <w:tcW w:w="804" w:type="dxa"/>
            <w:tcBorders>
              <w:top w:val="single" w:sz="12" w:space="0" w:color="auto"/>
              <w:right w:val="single" w:sz="6" w:space="0" w:color="auto"/>
            </w:tcBorders>
            <w:shd w:val="clear" w:color="auto" w:fill="E7E6E6" w:themeFill="background2"/>
            <w:textDirection w:val="btLr"/>
            <w:vAlign w:val="center"/>
          </w:tcPr>
          <w:p w14:paraId="1A2720BA" w14:textId="77777777" w:rsidR="007D48F0" w:rsidRPr="00554C37" w:rsidRDefault="007D48F0" w:rsidP="007D48F0">
            <w:pPr>
              <w:spacing w:line="276" w:lineRule="auto"/>
              <w:ind w:left="113" w:right="113"/>
              <w:jc w:val="center"/>
              <w:rPr>
                <w:rFonts w:ascii="Britannic Bold" w:eastAsia="Times New Roman" w:hAnsi="Britannic Bold" w:cs="Times New Roman"/>
                <w:szCs w:val="16"/>
              </w:rPr>
            </w:pPr>
            <w:r>
              <w:rPr>
                <w:rFonts w:ascii="Britannic Bold" w:eastAsia="Times New Roman" w:hAnsi="Britannic Bold" w:cs="Times New Roman"/>
                <w:szCs w:val="16"/>
              </w:rPr>
              <w:t>The Russian Revolution and Its Effects</w:t>
            </w:r>
          </w:p>
        </w:tc>
        <w:tc>
          <w:tcPr>
            <w:tcW w:w="4761" w:type="dxa"/>
            <w:tcBorders>
              <w:top w:val="single" w:sz="12" w:space="0" w:color="auto"/>
              <w:left w:val="single" w:sz="6" w:space="0" w:color="auto"/>
              <w:bottom w:val="single" w:sz="12" w:space="0" w:color="auto"/>
            </w:tcBorders>
            <w:vAlign w:val="center"/>
          </w:tcPr>
          <w:p w14:paraId="6A1F3C43" w14:textId="77777777" w:rsidR="007D48F0" w:rsidRPr="007D48F0" w:rsidRDefault="007D48F0" w:rsidP="007D48F0">
            <w:pPr>
              <w:spacing w:line="276" w:lineRule="auto"/>
              <w:rPr>
                <w:sz w:val="14"/>
                <w:szCs w:val="16"/>
              </w:rPr>
            </w:pPr>
            <w:r>
              <w:rPr>
                <w:sz w:val="14"/>
                <w:szCs w:val="16"/>
              </w:rPr>
              <w:br/>
            </w:r>
            <w:r w:rsidRPr="007D48F0">
              <w:rPr>
                <w:sz w:val="14"/>
                <w:szCs w:val="16"/>
              </w:rPr>
              <w:t xml:space="preserve">The Russian Revolution created a regime based on Marxist–Leninist theory. </w:t>
            </w:r>
          </w:p>
          <w:p w14:paraId="4B57B520" w14:textId="77777777" w:rsidR="007D48F0" w:rsidRPr="007D48F0" w:rsidRDefault="007D48F0" w:rsidP="007D48F0">
            <w:pPr>
              <w:pStyle w:val="ListParagraph"/>
              <w:numPr>
                <w:ilvl w:val="0"/>
                <w:numId w:val="2"/>
              </w:numPr>
              <w:spacing w:line="276" w:lineRule="auto"/>
              <w:rPr>
                <w:i/>
                <w:sz w:val="14"/>
                <w:szCs w:val="16"/>
              </w:rPr>
            </w:pPr>
            <w:r w:rsidRPr="007D48F0">
              <w:rPr>
                <w:i/>
                <w:sz w:val="14"/>
                <w:szCs w:val="16"/>
              </w:rPr>
              <w:t xml:space="preserve">In Russia, World War I exacerbated long-term problems of political stagnation, social inequality, incomplete industrialization, and food and land distribution, all while creating support for revolutionary change. </w:t>
            </w:r>
          </w:p>
          <w:p w14:paraId="7ECC5DD8" w14:textId="77777777" w:rsidR="007D48F0" w:rsidRPr="007D48F0" w:rsidRDefault="007D48F0" w:rsidP="007D48F0">
            <w:pPr>
              <w:pStyle w:val="ListParagraph"/>
              <w:numPr>
                <w:ilvl w:val="0"/>
                <w:numId w:val="2"/>
              </w:numPr>
              <w:spacing w:line="276" w:lineRule="auto"/>
              <w:rPr>
                <w:i/>
                <w:sz w:val="14"/>
                <w:szCs w:val="16"/>
              </w:rPr>
            </w:pPr>
            <w:r w:rsidRPr="007D48F0">
              <w:rPr>
                <w:i/>
                <w:sz w:val="14"/>
                <w:szCs w:val="16"/>
              </w:rPr>
              <w:t xml:space="preserve">Military and worker insurrections, aided by the revived Soviets, undermined the Provisional Government and set the stage for Lenin’s long-planned Bolshevik Revolution and establishment of a communist state. </w:t>
            </w:r>
          </w:p>
          <w:p w14:paraId="013923C7" w14:textId="77777777" w:rsidR="007D48F0" w:rsidRPr="007D48F0" w:rsidRDefault="007D48F0" w:rsidP="007D48F0">
            <w:pPr>
              <w:pStyle w:val="ListParagraph"/>
              <w:numPr>
                <w:ilvl w:val="0"/>
                <w:numId w:val="2"/>
              </w:numPr>
              <w:spacing w:line="276" w:lineRule="auto"/>
              <w:rPr>
                <w:i/>
                <w:sz w:val="14"/>
                <w:szCs w:val="16"/>
              </w:rPr>
            </w:pPr>
            <w:r w:rsidRPr="007D48F0">
              <w:rPr>
                <w:i/>
                <w:sz w:val="14"/>
                <w:szCs w:val="16"/>
              </w:rPr>
              <w:t xml:space="preserve">The Bolshevik takeover prompted a protracted civil war between communist forces and their opponents, who were aided by foreign powers. </w:t>
            </w:r>
          </w:p>
          <w:p w14:paraId="081E49F6" w14:textId="77777777" w:rsidR="007D48F0" w:rsidRPr="007D48F0" w:rsidRDefault="007D48F0" w:rsidP="007D48F0">
            <w:pPr>
              <w:pStyle w:val="ListParagraph"/>
              <w:numPr>
                <w:ilvl w:val="0"/>
                <w:numId w:val="2"/>
              </w:numPr>
              <w:spacing w:line="276" w:lineRule="auto"/>
              <w:rPr>
                <w:i/>
                <w:sz w:val="14"/>
                <w:szCs w:val="16"/>
              </w:rPr>
            </w:pPr>
            <w:r w:rsidRPr="007D48F0">
              <w:rPr>
                <w:i/>
                <w:sz w:val="14"/>
                <w:szCs w:val="16"/>
              </w:rPr>
              <w:t xml:space="preserve">In order to improve economic performance, Lenin compromised communist principles and employed some free-market principles under the New Economic Policy. </w:t>
            </w:r>
          </w:p>
          <w:p w14:paraId="0D080C7B" w14:textId="77777777" w:rsidR="007D48F0" w:rsidRPr="00554C37" w:rsidRDefault="007D48F0" w:rsidP="007D48F0">
            <w:pPr>
              <w:spacing w:line="276" w:lineRule="auto"/>
              <w:rPr>
                <w:sz w:val="14"/>
                <w:szCs w:val="16"/>
              </w:rPr>
            </w:pPr>
            <w:r>
              <w:rPr>
                <w:sz w:val="14"/>
                <w:szCs w:val="16"/>
              </w:rPr>
              <w:br/>
            </w:r>
          </w:p>
        </w:tc>
        <w:tc>
          <w:tcPr>
            <w:tcW w:w="8805" w:type="dxa"/>
            <w:tcBorders>
              <w:top w:val="single" w:sz="12" w:space="0" w:color="auto"/>
            </w:tcBorders>
            <w:vAlign w:val="center"/>
          </w:tcPr>
          <w:p w14:paraId="08D38CD0" w14:textId="77777777" w:rsidR="007D48F0" w:rsidRPr="00554C37" w:rsidRDefault="007D48F0" w:rsidP="007D48F0">
            <w:pPr>
              <w:spacing w:line="276" w:lineRule="auto"/>
              <w:rPr>
                <w:rFonts w:eastAsia="Times New Roman" w:cs="Times New Roman"/>
                <w:sz w:val="14"/>
                <w:szCs w:val="16"/>
              </w:rPr>
            </w:pPr>
          </w:p>
        </w:tc>
      </w:tr>
      <w:tr w:rsidR="00775DE0" w:rsidRPr="00554C37" w14:paraId="03E72A1F" w14:textId="77777777" w:rsidTr="00D36314">
        <w:trPr>
          <w:cantSplit/>
          <w:trHeight w:val="960"/>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0C63BDB1" w14:textId="77777777" w:rsidR="00775DE0" w:rsidRPr="00554C37" w:rsidRDefault="00775DE0" w:rsidP="00775DE0">
            <w:pPr>
              <w:spacing w:line="276" w:lineRule="auto"/>
              <w:ind w:left="113" w:right="113"/>
              <w:jc w:val="center"/>
              <w:rPr>
                <w:rFonts w:ascii="Britannic Bold" w:eastAsia="Times New Roman" w:hAnsi="Britannic Bold" w:cs="Times New Roman"/>
              </w:rPr>
            </w:pPr>
            <w:r w:rsidRPr="00554C37">
              <w:rPr>
                <w:rFonts w:ascii="Britannic Bold" w:eastAsia="Times New Roman" w:hAnsi="Britannic Bold" w:cs="Times New Roman"/>
              </w:rPr>
              <w:lastRenderedPageBreak/>
              <w:t>Review</w:t>
            </w:r>
          </w:p>
        </w:tc>
        <w:tc>
          <w:tcPr>
            <w:tcW w:w="13581" w:type="dxa"/>
            <w:gridSpan w:val="3"/>
            <w:tcBorders>
              <w:top w:val="single" w:sz="12" w:space="0" w:color="auto"/>
              <w:left w:val="single" w:sz="6" w:space="0" w:color="auto"/>
              <w:bottom w:val="single" w:sz="12" w:space="0" w:color="auto"/>
              <w:right w:val="single" w:sz="12" w:space="0" w:color="auto"/>
            </w:tcBorders>
            <w:vAlign w:val="center"/>
          </w:tcPr>
          <w:p w14:paraId="6970FA14" w14:textId="77777777" w:rsidR="00775DE0" w:rsidRPr="00775DE0" w:rsidRDefault="00775DE0" w:rsidP="00775DE0">
            <w:pPr>
              <w:spacing w:line="276" w:lineRule="auto"/>
              <w:rPr>
                <w:sz w:val="14"/>
                <w:szCs w:val="16"/>
              </w:rPr>
            </w:pPr>
            <w:r w:rsidRPr="00775DE0">
              <w:rPr>
                <w:sz w:val="14"/>
                <w:szCs w:val="16"/>
              </w:rPr>
              <w:t xml:space="preserve">Explain the causes and effects of the Russian Revolution. </w:t>
            </w:r>
          </w:p>
          <w:p w14:paraId="2E36B5BF" w14:textId="77777777" w:rsidR="00775DE0" w:rsidRPr="00554C37" w:rsidRDefault="00775DE0" w:rsidP="00775DE0">
            <w:pPr>
              <w:spacing w:line="276" w:lineRule="auto"/>
              <w:rPr>
                <w:sz w:val="14"/>
                <w:szCs w:val="16"/>
              </w:rPr>
            </w:pPr>
            <w:r>
              <w:rPr>
                <w:sz w:val="14"/>
                <w:szCs w:val="16"/>
              </w:rPr>
              <w:br/>
            </w:r>
          </w:p>
        </w:tc>
      </w:tr>
      <w:tr w:rsidR="007D48F0" w:rsidRPr="00554C37" w14:paraId="58FD78C8" w14:textId="77777777" w:rsidTr="00D36314">
        <w:trPr>
          <w:cantSplit/>
          <w:trHeight w:val="699"/>
        </w:trPr>
        <w:tc>
          <w:tcPr>
            <w:tcW w:w="804" w:type="dxa"/>
            <w:vMerge w:val="restart"/>
            <w:tcBorders>
              <w:top w:val="single" w:sz="12" w:space="0" w:color="auto"/>
              <w:left w:val="single" w:sz="12" w:space="0" w:color="auto"/>
              <w:bottom w:val="single" w:sz="12" w:space="0" w:color="auto"/>
              <w:right w:val="single" w:sz="6" w:space="0" w:color="auto"/>
            </w:tcBorders>
            <w:shd w:val="clear" w:color="auto" w:fill="E7E6E6" w:themeFill="background2"/>
            <w:textDirection w:val="btLr"/>
            <w:vAlign w:val="center"/>
          </w:tcPr>
          <w:p w14:paraId="5647908C" w14:textId="77777777" w:rsidR="007D48F0" w:rsidRPr="00554C37" w:rsidRDefault="007D48F0" w:rsidP="007D48F0">
            <w:pPr>
              <w:spacing w:line="276" w:lineRule="auto"/>
              <w:ind w:left="113" w:right="113"/>
              <w:jc w:val="center"/>
              <w:rPr>
                <w:rFonts w:ascii="Britannic Bold" w:eastAsia="Times New Roman" w:hAnsi="Britannic Bold" w:cs="Times New Roman"/>
              </w:rPr>
            </w:pPr>
            <w:r>
              <w:rPr>
                <w:rFonts w:ascii="Britannic Bold" w:eastAsia="Times New Roman" w:hAnsi="Britannic Bold" w:cs="Times New Roman"/>
              </w:rPr>
              <w:t>Versailles Conference and Peace Settlement</w:t>
            </w:r>
            <w:r w:rsidRPr="00955FF7">
              <w:rPr>
                <w:rFonts w:ascii="Britannic Bold" w:eastAsia="Times New Roman" w:hAnsi="Britannic Bold" w:cs="Times New Roman"/>
              </w:rPr>
              <w:t xml:space="preserve">   </w:t>
            </w:r>
          </w:p>
        </w:tc>
        <w:tc>
          <w:tcPr>
            <w:tcW w:w="4761" w:type="dxa"/>
            <w:tcBorders>
              <w:top w:val="single" w:sz="12" w:space="0" w:color="auto"/>
              <w:left w:val="single" w:sz="6" w:space="0" w:color="auto"/>
              <w:bottom w:val="single" w:sz="6" w:space="0" w:color="auto"/>
              <w:right w:val="single" w:sz="6" w:space="0" w:color="auto"/>
            </w:tcBorders>
            <w:vAlign w:val="center"/>
          </w:tcPr>
          <w:p w14:paraId="128127EC" w14:textId="77777777" w:rsidR="007D48F0" w:rsidRPr="00554C37" w:rsidRDefault="007D48F0" w:rsidP="007D48F0">
            <w:pPr>
              <w:spacing w:line="276" w:lineRule="auto"/>
              <w:rPr>
                <w:sz w:val="14"/>
                <w:szCs w:val="16"/>
              </w:rPr>
            </w:pPr>
          </w:p>
          <w:p w14:paraId="7FE55322" w14:textId="77777777" w:rsidR="007D48F0" w:rsidRPr="007D48F0" w:rsidRDefault="007D48F0" w:rsidP="007D48F0">
            <w:pPr>
              <w:spacing w:line="276" w:lineRule="auto"/>
              <w:rPr>
                <w:sz w:val="14"/>
                <w:szCs w:val="16"/>
              </w:rPr>
            </w:pPr>
            <w:r w:rsidRPr="007D48F0">
              <w:rPr>
                <w:sz w:val="14"/>
                <w:szCs w:val="16"/>
              </w:rPr>
              <w:t xml:space="preserve">The conflicting goals of the peace negotiators in Paris pitted diplomatic idealism against the desire to punish Germany, producing a settlement that satisfied few. </w:t>
            </w:r>
            <w:r w:rsidRPr="007D48F0">
              <w:rPr>
                <w:b/>
                <w:bCs/>
                <w:sz w:val="14"/>
                <w:szCs w:val="16"/>
              </w:rPr>
              <w:t xml:space="preserve"> </w:t>
            </w:r>
          </w:p>
          <w:p w14:paraId="1BB34DB8" w14:textId="77777777" w:rsidR="007D48F0" w:rsidRPr="007D48F0" w:rsidRDefault="007D48F0" w:rsidP="007D48F0">
            <w:pPr>
              <w:pStyle w:val="ListParagraph"/>
              <w:numPr>
                <w:ilvl w:val="0"/>
                <w:numId w:val="3"/>
              </w:numPr>
              <w:spacing w:line="276" w:lineRule="auto"/>
              <w:rPr>
                <w:i/>
                <w:sz w:val="14"/>
                <w:szCs w:val="16"/>
              </w:rPr>
            </w:pPr>
            <w:r w:rsidRPr="007D48F0">
              <w:rPr>
                <w:i/>
                <w:sz w:val="14"/>
                <w:szCs w:val="16"/>
              </w:rPr>
              <w:t xml:space="preserve">Wilsonian idealism clashed with postwar realities in both the victorious and the defeated states. Democratic successor states emerged from former empires and eventually succumbed to significant political, economic, and diplomatic crises. </w:t>
            </w:r>
          </w:p>
          <w:p w14:paraId="48B943D1" w14:textId="77777777" w:rsidR="007D48F0" w:rsidRPr="007D48F0" w:rsidRDefault="007D48F0" w:rsidP="007D48F0">
            <w:pPr>
              <w:pStyle w:val="ListParagraph"/>
              <w:numPr>
                <w:ilvl w:val="0"/>
                <w:numId w:val="3"/>
              </w:numPr>
              <w:spacing w:line="276" w:lineRule="auto"/>
              <w:rPr>
                <w:i/>
                <w:sz w:val="14"/>
                <w:szCs w:val="16"/>
              </w:rPr>
            </w:pPr>
            <w:r w:rsidRPr="007D48F0">
              <w:rPr>
                <w:i/>
                <w:sz w:val="14"/>
                <w:szCs w:val="16"/>
              </w:rPr>
              <w:t xml:space="preserve">The League of Nations, created to prevent future wars, was weakened from the outset by the nonparticipation of major powers, including the U.S., Germany, and the Soviet Union. </w:t>
            </w:r>
          </w:p>
          <w:p w14:paraId="066B76B5" w14:textId="77777777" w:rsidR="007D48F0" w:rsidRPr="007D48F0" w:rsidRDefault="007D48F0" w:rsidP="007D48F0">
            <w:pPr>
              <w:pStyle w:val="ListParagraph"/>
              <w:numPr>
                <w:ilvl w:val="0"/>
                <w:numId w:val="3"/>
              </w:numPr>
              <w:spacing w:line="276" w:lineRule="auto"/>
              <w:rPr>
                <w:i/>
                <w:sz w:val="14"/>
                <w:szCs w:val="16"/>
              </w:rPr>
            </w:pPr>
            <w:r w:rsidRPr="007D48F0">
              <w:rPr>
                <w:i/>
                <w:sz w:val="14"/>
                <w:szCs w:val="16"/>
              </w:rPr>
              <w:t xml:space="preserve">The Versailles settlement, particularly its provisions on the assignment of guilt and reparations for the war, hindered the German Weimar Republic’s ability to establish a stable and legitimate political and economic system. </w:t>
            </w:r>
          </w:p>
          <w:p w14:paraId="63B59FB2" w14:textId="77777777" w:rsidR="007D48F0" w:rsidRPr="00554C37" w:rsidRDefault="007D48F0" w:rsidP="007D48F0">
            <w:pPr>
              <w:spacing w:line="276" w:lineRule="auto"/>
              <w:rPr>
                <w:sz w:val="14"/>
                <w:szCs w:val="16"/>
              </w:rPr>
            </w:pPr>
          </w:p>
        </w:tc>
        <w:tc>
          <w:tcPr>
            <w:tcW w:w="8820" w:type="dxa"/>
            <w:gridSpan w:val="2"/>
            <w:vMerge w:val="restart"/>
            <w:tcBorders>
              <w:top w:val="single" w:sz="12" w:space="0" w:color="auto"/>
              <w:left w:val="single" w:sz="6" w:space="0" w:color="auto"/>
              <w:bottom w:val="single" w:sz="12" w:space="0" w:color="auto"/>
              <w:right w:val="single" w:sz="12" w:space="0" w:color="auto"/>
            </w:tcBorders>
          </w:tcPr>
          <w:p w14:paraId="49BC545E" w14:textId="77777777" w:rsidR="007D48F0" w:rsidRPr="00554C37" w:rsidRDefault="007D48F0" w:rsidP="007D48F0">
            <w:pPr>
              <w:spacing w:line="276" w:lineRule="auto"/>
              <w:rPr>
                <w:sz w:val="14"/>
                <w:szCs w:val="16"/>
              </w:rPr>
            </w:pPr>
          </w:p>
        </w:tc>
      </w:tr>
      <w:tr w:rsidR="007D48F0" w:rsidRPr="00554C37" w14:paraId="1F40A2DE" w14:textId="77777777" w:rsidTr="00D36314">
        <w:trPr>
          <w:cantSplit/>
          <w:trHeight w:val="1155"/>
        </w:trPr>
        <w:tc>
          <w:tcPr>
            <w:tcW w:w="804" w:type="dxa"/>
            <w:vMerge/>
            <w:tcBorders>
              <w:top w:val="single" w:sz="6" w:space="0" w:color="auto"/>
              <w:left w:val="single" w:sz="12" w:space="0" w:color="auto"/>
              <w:bottom w:val="single" w:sz="12" w:space="0" w:color="auto"/>
              <w:right w:val="single" w:sz="6" w:space="0" w:color="auto"/>
            </w:tcBorders>
            <w:shd w:val="clear" w:color="auto" w:fill="E7E6E6" w:themeFill="background2"/>
            <w:textDirection w:val="btLr"/>
            <w:vAlign w:val="center"/>
          </w:tcPr>
          <w:p w14:paraId="0F0F7A4F" w14:textId="77777777" w:rsidR="007D48F0" w:rsidRPr="00554C37" w:rsidRDefault="007D48F0" w:rsidP="007D48F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12" w:space="0" w:color="auto"/>
              <w:right w:val="single" w:sz="6" w:space="0" w:color="auto"/>
            </w:tcBorders>
            <w:vAlign w:val="center"/>
          </w:tcPr>
          <w:p w14:paraId="5FD3E085" w14:textId="77777777" w:rsidR="007D48F0" w:rsidRPr="00554C37" w:rsidRDefault="007D48F0" w:rsidP="007D48F0">
            <w:pPr>
              <w:spacing w:line="276" w:lineRule="auto"/>
              <w:rPr>
                <w:sz w:val="14"/>
                <w:szCs w:val="16"/>
              </w:rPr>
            </w:pPr>
            <w:r w:rsidRPr="007D48F0">
              <w:rPr>
                <w:sz w:val="14"/>
                <w:szCs w:val="16"/>
              </w:rPr>
              <w:t>The League of Nations distributed former</w:t>
            </w:r>
            <w:r>
              <w:rPr>
                <w:sz w:val="14"/>
                <w:szCs w:val="16"/>
              </w:rPr>
              <w:t xml:space="preserve"> </w:t>
            </w:r>
            <w:r w:rsidRPr="007D48F0">
              <w:rPr>
                <w:sz w:val="14"/>
                <w:szCs w:val="16"/>
              </w:rPr>
              <w:t>German and Ottoman possessions to France</w:t>
            </w:r>
            <w:r>
              <w:rPr>
                <w:sz w:val="14"/>
                <w:szCs w:val="16"/>
              </w:rPr>
              <w:t xml:space="preserve"> </w:t>
            </w:r>
            <w:r w:rsidRPr="007D48F0">
              <w:rPr>
                <w:sz w:val="14"/>
                <w:szCs w:val="16"/>
              </w:rPr>
              <w:t>and Great Britain through the mandate system,</w:t>
            </w:r>
            <w:r>
              <w:rPr>
                <w:sz w:val="14"/>
                <w:szCs w:val="16"/>
              </w:rPr>
              <w:t xml:space="preserve"> </w:t>
            </w:r>
            <w:r w:rsidRPr="007D48F0">
              <w:rPr>
                <w:sz w:val="14"/>
                <w:szCs w:val="16"/>
              </w:rPr>
              <w:t>thereby altering the imperial balance of</w:t>
            </w:r>
            <w:r>
              <w:rPr>
                <w:sz w:val="14"/>
                <w:szCs w:val="16"/>
              </w:rPr>
              <w:t xml:space="preserve"> </w:t>
            </w:r>
            <w:r w:rsidRPr="007D48F0">
              <w:rPr>
                <w:sz w:val="14"/>
                <w:szCs w:val="16"/>
              </w:rPr>
              <w:t>power and creating a strategic interest in the</w:t>
            </w:r>
            <w:r>
              <w:rPr>
                <w:sz w:val="14"/>
                <w:szCs w:val="16"/>
              </w:rPr>
              <w:t xml:space="preserve"> </w:t>
            </w:r>
            <w:r w:rsidRPr="007D48F0">
              <w:rPr>
                <w:sz w:val="14"/>
                <w:szCs w:val="16"/>
              </w:rPr>
              <w:t>Middle East and its oil.</w:t>
            </w:r>
          </w:p>
        </w:tc>
        <w:tc>
          <w:tcPr>
            <w:tcW w:w="8820" w:type="dxa"/>
            <w:gridSpan w:val="2"/>
            <w:vMerge/>
            <w:tcBorders>
              <w:top w:val="single" w:sz="12" w:space="0" w:color="auto"/>
              <w:left w:val="single" w:sz="6" w:space="0" w:color="auto"/>
              <w:bottom w:val="single" w:sz="12" w:space="0" w:color="auto"/>
              <w:right w:val="single" w:sz="12" w:space="0" w:color="auto"/>
            </w:tcBorders>
          </w:tcPr>
          <w:p w14:paraId="5E593484" w14:textId="77777777" w:rsidR="007D48F0" w:rsidRPr="00554C37" w:rsidRDefault="007D48F0" w:rsidP="007D48F0">
            <w:pPr>
              <w:spacing w:line="276" w:lineRule="auto"/>
              <w:rPr>
                <w:sz w:val="14"/>
                <w:szCs w:val="16"/>
              </w:rPr>
            </w:pPr>
          </w:p>
        </w:tc>
      </w:tr>
      <w:tr w:rsidR="007D48F0" w:rsidRPr="00554C37" w14:paraId="0BE17AA7" w14:textId="77777777" w:rsidTr="00D36314">
        <w:trPr>
          <w:cantSplit/>
          <w:trHeight w:val="1155"/>
        </w:trPr>
        <w:tc>
          <w:tcPr>
            <w:tcW w:w="804" w:type="dxa"/>
            <w:tcBorders>
              <w:top w:val="single" w:sz="12" w:space="0" w:color="auto"/>
              <w:left w:val="single" w:sz="12" w:space="0" w:color="auto"/>
              <w:right w:val="single" w:sz="6" w:space="0" w:color="auto"/>
            </w:tcBorders>
            <w:shd w:val="clear" w:color="auto" w:fill="E7E6E6" w:themeFill="background2"/>
            <w:textDirection w:val="btLr"/>
            <w:vAlign w:val="center"/>
          </w:tcPr>
          <w:p w14:paraId="0DB4DC3E" w14:textId="77777777" w:rsidR="007D48F0" w:rsidRPr="00554C37" w:rsidRDefault="007D48F0" w:rsidP="007D48F0">
            <w:pPr>
              <w:spacing w:line="276" w:lineRule="auto"/>
              <w:ind w:left="113" w:right="113"/>
              <w:jc w:val="center"/>
              <w:rPr>
                <w:rFonts w:ascii="Britannic Bold" w:eastAsia="Times New Roman" w:hAnsi="Britannic Bold" w:cs="Times New Roman"/>
              </w:rPr>
            </w:pPr>
            <w:r>
              <w:rPr>
                <w:rFonts w:ascii="Britannic Bold" w:eastAsia="Times New Roman" w:hAnsi="Britannic Bold" w:cs="Times New Roman"/>
              </w:rPr>
              <w:t>Global Economic Crisis</w:t>
            </w:r>
          </w:p>
        </w:tc>
        <w:tc>
          <w:tcPr>
            <w:tcW w:w="4761" w:type="dxa"/>
            <w:tcBorders>
              <w:top w:val="single" w:sz="12" w:space="0" w:color="auto"/>
              <w:left w:val="single" w:sz="6" w:space="0" w:color="auto"/>
              <w:bottom w:val="single" w:sz="6" w:space="0" w:color="auto"/>
              <w:right w:val="single" w:sz="6" w:space="0" w:color="auto"/>
            </w:tcBorders>
            <w:vAlign w:val="center"/>
          </w:tcPr>
          <w:p w14:paraId="6E71F5D6" w14:textId="77777777" w:rsidR="007D48F0" w:rsidRPr="007D48F0" w:rsidRDefault="00417C83" w:rsidP="007D48F0">
            <w:pPr>
              <w:spacing w:line="276" w:lineRule="auto"/>
              <w:rPr>
                <w:sz w:val="14"/>
                <w:szCs w:val="16"/>
              </w:rPr>
            </w:pPr>
            <w:r>
              <w:rPr>
                <w:sz w:val="14"/>
                <w:szCs w:val="16"/>
              </w:rPr>
              <w:br/>
            </w:r>
            <w:r w:rsidR="007D48F0" w:rsidRPr="007D48F0">
              <w:rPr>
                <w:sz w:val="14"/>
                <w:szCs w:val="16"/>
              </w:rPr>
              <w:t xml:space="preserve">The Great Depression, caused by weaknesses in international trade and monetary theories and practices, undermined Western European democracies and fomented radical political responses throughout Europe. </w:t>
            </w:r>
          </w:p>
          <w:p w14:paraId="24F0FF3E" w14:textId="77777777" w:rsidR="007D48F0" w:rsidRPr="007D48F0" w:rsidRDefault="007D48F0" w:rsidP="007D48F0">
            <w:pPr>
              <w:pStyle w:val="ListParagraph"/>
              <w:numPr>
                <w:ilvl w:val="0"/>
                <w:numId w:val="4"/>
              </w:numPr>
              <w:spacing w:line="276" w:lineRule="auto"/>
              <w:rPr>
                <w:i/>
                <w:sz w:val="14"/>
                <w:szCs w:val="16"/>
              </w:rPr>
            </w:pPr>
            <w:r w:rsidRPr="007D48F0">
              <w:rPr>
                <w:i/>
                <w:sz w:val="14"/>
                <w:szCs w:val="16"/>
              </w:rPr>
              <w:t xml:space="preserve">World War I debt, nationalistic tariff policies, overproduction, depreciated currencies, disrupted trade patterns, and speculation created weaknesses in economies worldwide. </w:t>
            </w:r>
          </w:p>
          <w:p w14:paraId="4C7CA199" w14:textId="77777777" w:rsidR="007D48F0" w:rsidRPr="007D48F0" w:rsidRDefault="007D48F0" w:rsidP="007D48F0">
            <w:pPr>
              <w:pStyle w:val="ListParagraph"/>
              <w:numPr>
                <w:ilvl w:val="0"/>
                <w:numId w:val="4"/>
              </w:numPr>
              <w:spacing w:line="276" w:lineRule="auto"/>
              <w:rPr>
                <w:i/>
                <w:sz w:val="14"/>
                <w:szCs w:val="16"/>
              </w:rPr>
            </w:pPr>
            <w:r w:rsidRPr="007D48F0">
              <w:rPr>
                <w:i/>
                <w:sz w:val="14"/>
                <w:szCs w:val="16"/>
              </w:rPr>
              <w:t xml:space="preserve">Dependence on post-World War I American investment capital led to financial collapse when, following the 1929 stock market crash, the United States cut off capital flows to Europe. </w:t>
            </w:r>
          </w:p>
          <w:p w14:paraId="64504DA3" w14:textId="77777777" w:rsidR="007D48F0" w:rsidRPr="007D48F0" w:rsidRDefault="007D48F0" w:rsidP="007D48F0">
            <w:pPr>
              <w:pStyle w:val="ListParagraph"/>
              <w:numPr>
                <w:ilvl w:val="0"/>
                <w:numId w:val="4"/>
              </w:numPr>
              <w:spacing w:line="276" w:lineRule="auto"/>
              <w:rPr>
                <w:i/>
                <w:sz w:val="14"/>
                <w:szCs w:val="16"/>
              </w:rPr>
            </w:pPr>
            <w:r w:rsidRPr="007D48F0">
              <w:rPr>
                <w:i/>
                <w:sz w:val="14"/>
                <w:szCs w:val="16"/>
              </w:rPr>
              <w:t xml:space="preserve">Despite attempts to rethink economic theories and policies and forge political alliances, Western democracies failed to overcome the Great Depression and were weakened by extremist movements </w:t>
            </w:r>
          </w:p>
          <w:p w14:paraId="77BF44FF" w14:textId="77777777" w:rsidR="007D48F0" w:rsidRPr="007D48F0" w:rsidRDefault="007D48F0" w:rsidP="007D48F0">
            <w:pPr>
              <w:spacing w:line="276" w:lineRule="auto"/>
              <w:rPr>
                <w:sz w:val="14"/>
                <w:szCs w:val="16"/>
              </w:rPr>
            </w:pPr>
          </w:p>
        </w:tc>
        <w:tc>
          <w:tcPr>
            <w:tcW w:w="8820" w:type="dxa"/>
            <w:gridSpan w:val="2"/>
            <w:tcBorders>
              <w:top w:val="single" w:sz="12" w:space="0" w:color="auto"/>
              <w:left w:val="single" w:sz="6" w:space="0" w:color="auto"/>
              <w:right w:val="single" w:sz="6" w:space="0" w:color="auto"/>
            </w:tcBorders>
          </w:tcPr>
          <w:p w14:paraId="7FC6E238" w14:textId="77777777" w:rsidR="007D48F0" w:rsidRPr="00554C37" w:rsidRDefault="007D48F0" w:rsidP="007D48F0">
            <w:pPr>
              <w:spacing w:line="276" w:lineRule="auto"/>
              <w:rPr>
                <w:sz w:val="14"/>
                <w:szCs w:val="16"/>
              </w:rPr>
            </w:pPr>
          </w:p>
        </w:tc>
      </w:tr>
      <w:tr w:rsidR="00775DE0" w:rsidRPr="00554C37" w14:paraId="3663EC51" w14:textId="77777777" w:rsidTr="00206891">
        <w:trPr>
          <w:cantSplit/>
          <w:trHeight w:val="960"/>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642B1954" w14:textId="77777777" w:rsidR="00775DE0" w:rsidRPr="00554C37" w:rsidRDefault="00775DE0" w:rsidP="00775DE0">
            <w:pPr>
              <w:spacing w:line="276" w:lineRule="auto"/>
              <w:ind w:left="113" w:right="113"/>
              <w:jc w:val="center"/>
              <w:rPr>
                <w:rFonts w:ascii="Britannic Bold" w:eastAsia="Times New Roman" w:hAnsi="Britannic Bold" w:cs="Times New Roman"/>
              </w:rPr>
            </w:pPr>
            <w:r w:rsidRPr="00554C37">
              <w:rPr>
                <w:rFonts w:ascii="Britannic Bold" w:eastAsia="Times New Roman" w:hAnsi="Britannic Bold" w:cs="Times New Roman"/>
              </w:rPr>
              <w:t>Review</w:t>
            </w:r>
          </w:p>
        </w:tc>
        <w:tc>
          <w:tcPr>
            <w:tcW w:w="13581" w:type="dxa"/>
            <w:gridSpan w:val="3"/>
            <w:tcBorders>
              <w:top w:val="single" w:sz="12" w:space="0" w:color="auto"/>
              <w:left w:val="single" w:sz="6" w:space="0" w:color="auto"/>
              <w:bottom w:val="single" w:sz="12" w:space="0" w:color="auto"/>
              <w:right w:val="single" w:sz="12" w:space="0" w:color="auto"/>
            </w:tcBorders>
            <w:vAlign w:val="center"/>
          </w:tcPr>
          <w:p w14:paraId="6477A25A" w14:textId="77777777" w:rsidR="00775DE0" w:rsidRPr="00775DE0" w:rsidRDefault="00775DE0" w:rsidP="00775DE0">
            <w:pPr>
              <w:spacing w:line="276" w:lineRule="auto"/>
              <w:rPr>
                <w:sz w:val="14"/>
                <w:szCs w:val="16"/>
              </w:rPr>
            </w:pPr>
            <w:r w:rsidRPr="00775DE0">
              <w:rPr>
                <w:sz w:val="14"/>
                <w:szCs w:val="16"/>
              </w:rPr>
              <w:t xml:space="preserve">Explain how and why the settlement of World War I failed to effectively resolve the political, economic, and diplomatic challenges of the early 20th century. </w:t>
            </w:r>
          </w:p>
          <w:p w14:paraId="5C9C33AE" w14:textId="77777777" w:rsidR="00775DE0" w:rsidRDefault="00775DE0" w:rsidP="00775DE0">
            <w:pPr>
              <w:spacing w:line="276" w:lineRule="auto"/>
              <w:rPr>
                <w:sz w:val="14"/>
                <w:szCs w:val="16"/>
              </w:rPr>
            </w:pPr>
          </w:p>
          <w:p w14:paraId="6F778402" w14:textId="77777777" w:rsidR="00775DE0" w:rsidRPr="00775DE0" w:rsidRDefault="00775DE0" w:rsidP="00775DE0">
            <w:pPr>
              <w:spacing w:line="276" w:lineRule="auto"/>
              <w:rPr>
                <w:sz w:val="14"/>
                <w:szCs w:val="16"/>
              </w:rPr>
            </w:pPr>
          </w:p>
          <w:p w14:paraId="57102CD9" w14:textId="77777777" w:rsidR="00775DE0" w:rsidRPr="00775DE0" w:rsidRDefault="00775DE0" w:rsidP="00775DE0">
            <w:pPr>
              <w:spacing w:line="276" w:lineRule="auto"/>
              <w:rPr>
                <w:sz w:val="14"/>
                <w:szCs w:val="16"/>
              </w:rPr>
            </w:pPr>
          </w:p>
          <w:p w14:paraId="22955EDF" w14:textId="77777777" w:rsidR="00775DE0" w:rsidRDefault="00775DE0" w:rsidP="00775DE0">
            <w:pPr>
              <w:spacing w:line="276" w:lineRule="auto"/>
              <w:rPr>
                <w:sz w:val="14"/>
                <w:szCs w:val="16"/>
              </w:rPr>
            </w:pPr>
            <w:r w:rsidRPr="00775DE0">
              <w:rPr>
                <w:sz w:val="14"/>
                <w:szCs w:val="16"/>
              </w:rPr>
              <w:t xml:space="preserve">Explain the causes and effects of the global economic crisis in the 1920s and 1930s. </w:t>
            </w:r>
          </w:p>
          <w:p w14:paraId="576542EA" w14:textId="77777777" w:rsidR="00775DE0" w:rsidRDefault="00775DE0" w:rsidP="00775DE0">
            <w:pPr>
              <w:spacing w:line="276" w:lineRule="auto"/>
              <w:rPr>
                <w:sz w:val="14"/>
                <w:szCs w:val="16"/>
              </w:rPr>
            </w:pPr>
          </w:p>
          <w:p w14:paraId="62C4E3CC" w14:textId="77777777" w:rsidR="00775DE0" w:rsidRPr="00554C37" w:rsidRDefault="00775DE0" w:rsidP="00775DE0">
            <w:pPr>
              <w:spacing w:line="276" w:lineRule="auto"/>
              <w:rPr>
                <w:sz w:val="14"/>
                <w:szCs w:val="16"/>
              </w:rPr>
            </w:pPr>
            <w:r>
              <w:rPr>
                <w:sz w:val="14"/>
                <w:szCs w:val="16"/>
              </w:rPr>
              <w:br/>
            </w:r>
          </w:p>
        </w:tc>
      </w:tr>
      <w:tr w:rsidR="00206891" w:rsidRPr="00554C37" w14:paraId="1FA844C2" w14:textId="77777777" w:rsidTr="00206891">
        <w:trPr>
          <w:cantSplit/>
          <w:trHeight w:val="1155"/>
        </w:trPr>
        <w:tc>
          <w:tcPr>
            <w:tcW w:w="804" w:type="dxa"/>
            <w:vMerge w:val="restart"/>
            <w:tcBorders>
              <w:top w:val="single" w:sz="12" w:space="0" w:color="auto"/>
              <w:left w:val="single" w:sz="12" w:space="0" w:color="auto"/>
              <w:bottom w:val="single" w:sz="12" w:space="0" w:color="auto"/>
              <w:right w:val="single" w:sz="6" w:space="0" w:color="auto"/>
            </w:tcBorders>
            <w:shd w:val="clear" w:color="auto" w:fill="E7E6E6" w:themeFill="background2"/>
            <w:textDirection w:val="btLr"/>
            <w:vAlign w:val="center"/>
          </w:tcPr>
          <w:p w14:paraId="326DA5C9" w14:textId="77777777" w:rsidR="00206891" w:rsidRDefault="00206891" w:rsidP="007D48F0">
            <w:pPr>
              <w:spacing w:line="276" w:lineRule="auto"/>
              <w:ind w:left="113" w:right="113"/>
              <w:jc w:val="center"/>
              <w:rPr>
                <w:rFonts w:ascii="Britannic Bold" w:eastAsia="Times New Roman" w:hAnsi="Britannic Bold" w:cs="Times New Roman"/>
              </w:rPr>
            </w:pPr>
            <w:r>
              <w:rPr>
                <w:rFonts w:ascii="Britannic Bold" w:eastAsia="Times New Roman" w:hAnsi="Britannic Bold" w:cs="Times New Roman"/>
              </w:rPr>
              <w:lastRenderedPageBreak/>
              <w:t xml:space="preserve">Fascism and Totalitarianism </w:t>
            </w:r>
          </w:p>
        </w:tc>
        <w:tc>
          <w:tcPr>
            <w:tcW w:w="4761" w:type="dxa"/>
            <w:tcBorders>
              <w:top w:val="single" w:sz="12" w:space="0" w:color="auto"/>
              <w:left w:val="single" w:sz="6" w:space="0" w:color="auto"/>
              <w:bottom w:val="single" w:sz="6" w:space="0" w:color="auto"/>
              <w:right w:val="single" w:sz="6" w:space="0" w:color="auto"/>
            </w:tcBorders>
            <w:vAlign w:val="center"/>
          </w:tcPr>
          <w:p w14:paraId="337DD900" w14:textId="77777777" w:rsidR="00206891" w:rsidRPr="00417C83" w:rsidRDefault="00206891" w:rsidP="00417C83">
            <w:pPr>
              <w:spacing w:line="276" w:lineRule="auto"/>
              <w:rPr>
                <w:sz w:val="14"/>
                <w:szCs w:val="16"/>
              </w:rPr>
            </w:pPr>
            <w:r>
              <w:rPr>
                <w:sz w:val="14"/>
                <w:szCs w:val="16"/>
              </w:rPr>
              <w:br/>
            </w:r>
            <w:r w:rsidRPr="00417C83">
              <w:rPr>
                <w:sz w:val="14"/>
                <w:szCs w:val="16"/>
              </w:rPr>
              <w:t xml:space="preserve">The ideology of fascism, with roots in the pre-World War I era, gained popularity in an environment of postwar bitterness, the rise of communism, uncertain transitions to democracy, and economic instability. </w:t>
            </w:r>
          </w:p>
          <w:p w14:paraId="7DFAABB0" w14:textId="77777777" w:rsidR="00206891" w:rsidRPr="00417C83" w:rsidRDefault="00206891" w:rsidP="00417C83">
            <w:pPr>
              <w:pStyle w:val="ListParagraph"/>
              <w:numPr>
                <w:ilvl w:val="0"/>
                <w:numId w:val="5"/>
              </w:numPr>
              <w:spacing w:line="276" w:lineRule="auto"/>
              <w:rPr>
                <w:i/>
                <w:sz w:val="14"/>
                <w:szCs w:val="16"/>
              </w:rPr>
            </w:pPr>
            <w:r w:rsidRPr="00417C83">
              <w:rPr>
                <w:i/>
                <w:sz w:val="14"/>
                <w:szCs w:val="16"/>
              </w:rPr>
              <w:t xml:space="preserve">Fascist dictatorships used modern technology and propaganda that rejected democratic institutions, promoted charismatic leaders, and glorified war and nationalism to attract the disillusioned. </w:t>
            </w:r>
          </w:p>
          <w:p w14:paraId="14998536" w14:textId="77777777" w:rsidR="00206891" w:rsidRPr="00417C83" w:rsidRDefault="00206891" w:rsidP="00417C83">
            <w:pPr>
              <w:pStyle w:val="ListParagraph"/>
              <w:numPr>
                <w:ilvl w:val="0"/>
                <w:numId w:val="5"/>
              </w:numPr>
              <w:spacing w:line="276" w:lineRule="auto"/>
              <w:rPr>
                <w:i/>
                <w:sz w:val="14"/>
                <w:szCs w:val="16"/>
              </w:rPr>
            </w:pPr>
            <w:r w:rsidRPr="00417C83">
              <w:rPr>
                <w:i/>
                <w:sz w:val="14"/>
                <w:szCs w:val="16"/>
              </w:rPr>
              <w:t xml:space="preserve">Mussolini and Hitler rose to power by exploiting postwar bitterness and economic instability, using terror, and manipulating the fledgling and unpopular democracies in their countries. </w:t>
            </w:r>
          </w:p>
          <w:p w14:paraId="60982F46" w14:textId="77777777" w:rsidR="00206891" w:rsidRPr="00417C83" w:rsidRDefault="00206891" w:rsidP="00417C83">
            <w:pPr>
              <w:pStyle w:val="ListParagraph"/>
              <w:numPr>
                <w:ilvl w:val="0"/>
                <w:numId w:val="5"/>
              </w:numPr>
              <w:spacing w:line="276" w:lineRule="auto"/>
              <w:rPr>
                <w:i/>
                <w:sz w:val="14"/>
                <w:szCs w:val="16"/>
              </w:rPr>
            </w:pPr>
            <w:r w:rsidRPr="00417C83">
              <w:rPr>
                <w:i/>
                <w:sz w:val="14"/>
                <w:szCs w:val="16"/>
              </w:rPr>
              <w:t xml:space="preserve">Franco’s alliance with Italian and German fascists in the Spanish Civil War—in which the Western democracies did not intervene—represented a testing ground for World War II and resulted in authoritarian rule in Spain from 1936 to the mid-1970s. </w:t>
            </w:r>
          </w:p>
          <w:p w14:paraId="495A7548" w14:textId="77777777" w:rsidR="00206891" w:rsidRPr="00417C83" w:rsidRDefault="00206891" w:rsidP="00417C83">
            <w:pPr>
              <w:pStyle w:val="ListParagraph"/>
              <w:numPr>
                <w:ilvl w:val="0"/>
                <w:numId w:val="5"/>
              </w:numPr>
              <w:spacing w:line="276" w:lineRule="auto"/>
              <w:rPr>
                <w:i/>
                <w:sz w:val="14"/>
                <w:szCs w:val="16"/>
              </w:rPr>
            </w:pPr>
            <w:r w:rsidRPr="00417C83">
              <w:rPr>
                <w:i/>
                <w:sz w:val="14"/>
                <w:szCs w:val="16"/>
              </w:rPr>
              <w:t xml:space="preserve">After failures to establish functioning democracies, authoritarian dictatorships took power in central and eastern Europe during the interwar period. </w:t>
            </w:r>
          </w:p>
          <w:p w14:paraId="2E5237BB" w14:textId="77777777" w:rsidR="00206891" w:rsidRPr="007D48F0" w:rsidRDefault="00206891" w:rsidP="007D48F0">
            <w:pPr>
              <w:spacing w:line="276" w:lineRule="auto"/>
              <w:rPr>
                <w:sz w:val="14"/>
                <w:szCs w:val="16"/>
              </w:rPr>
            </w:pPr>
          </w:p>
        </w:tc>
        <w:tc>
          <w:tcPr>
            <w:tcW w:w="8820" w:type="dxa"/>
            <w:gridSpan w:val="2"/>
            <w:vMerge w:val="restart"/>
            <w:tcBorders>
              <w:top w:val="single" w:sz="12" w:space="0" w:color="auto"/>
              <w:left w:val="single" w:sz="6" w:space="0" w:color="auto"/>
              <w:bottom w:val="single" w:sz="12" w:space="0" w:color="auto"/>
              <w:right w:val="single" w:sz="12" w:space="0" w:color="auto"/>
            </w:tcBorders>
          </w:tcPr>
          <w:p w14:paraId="2330BBFB" w14:textId="77777777" w:rsidR="00206891" w:rsidRPr="00554C37" w:rsidRDefault="00206891" w:rsidP="007D48F0">
            <w:pPr>
              <w:spacing w:line="276" w:lineRule="auto"/>
              <w:rPr>
                <w:sz w:val="14"/>
                <w:szCs w:val="16"/>
              </w:rPr>
            </w:pPr>
          </w:p>
        </w:tc>
      </w:tr>
      <w:tr w:rsidR="00206891" w:rsidRPr="00554C37" w14:paraId="674A9A40" w14:textId="77777777" w:rsidTr="00206891">
        <w:trPr>
          <w:cantSplit/>
          <w:trHeight w:val="653"/>
        </w:trPr>
        <w:tc>
          <w:tcPr>
            <w:tcW w:w="804" w:type="dxa"/>
            <w:vMerge/>
            <w:tcBorders>
              <w:top w:val="single" w:sz="6" w:space="0" w:color="auto"/>
              <w:left w:val="single" w:sz="12" w:space="0" w:color="auto"/>
              <w:bottom w:val="single" w:sz="12" w:space="0" w:color="auto"/>
              <w:right w:val="single" w:sz="6" w:space="0" w:color="auto"/>
            </w:tcBorders>
            <w:shd w:val="clear" w:color="auto" w:fill="E7E6E6" w:themeFill="background2"/>
            <w:textDirection w:val="btLr"/>
            <w:vAlign w:val="center"/>
          </w:tcPr>
          <w:p w14:paraId="15627F46" w14:textId="77777777" w:rsidR="00206891" w:rsidRDefault="00206891" w:rsidP="007D48F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7EB96E20" w14:textId="77777777" w:rsidR="00206891" w:rsidRDefault="00206891" w:rsidP="00417C83">
            <w:pPr>
              <w:spacing w:line="276" w:lineRule="auto"/>
              <w:rPr>
                <w:sz w:val="14"/>
                <w:szCs w:val="16"/>
              </w:rPr>
            </w:pPr>
          </w:p>
          <w:p w14:paraId="2AC2CFB1" w14:textId="77777777" w:rsidR="00206891" w:rsidRPr="00417C83" w:rsidRDefault="00206891" w:rsidP="00417C83">
            <w:pPr>
              <w:spacing w:line="276" w:lineRule="auto"/>
              <w:rPr>
                <w:sz w:val="14"/>
                <w:szCs w:val="16"/>
              </w:rPr>
            </w:pPr>
            <w:r w:rsidRPr="00417C83">
              <w:rPr>
                <w:sz w:val="14"/>
                <w:szCs w:val="16"/>
              </w:rPr>
              <w:t>After Lenin’s death, Stalin undertook a centralized program of rapid economic modernization, often with severe rep</w:t>
            </w:r>
            <w:r>
              <w:rPr>
                <w:sz w:val="14"/>
                <w:szCs w:val="16"/>
              </w:rPr>
              <w:t xml:space="preserve">ercussions for the population. </w:t>
            </w:r>
          </w:p>
          <w:p w14:paraId="0EA67BC4" w14:textId="77777777" w:rsidR="00206891" w:rsidRPr="00417C83" w:rsidRDefault="00206891" w:rsidP="00417C83">
            <w:pPr>
              <w:spacing w:line="276" w:lineRule="auto"/>
              <w:rPr>
                <w:sz w:val="14"/>
                <w:szCs w:val="16"/>
              </w:rPr>
            </w:pPr>
          </w:p>
        </w:tc>
        <w:tc>
          <w:tcPr>
            <w:tcW w:w="8820" w:type="dxa"/>
            <w:gridSpan w:val="2"/>
            <w:vMerge/>
            <w:tcBorders>
              <w:top w:val="single" w:sz="12" w:space="0" w:color="auto"/>
              <w:left w:val="single" w:sz="6" w:space="0" w:color="auto"/>
              <w:bottom w:val="single" w:sz="12" w:space="0" w:color="auto"/>
              <w:right w:val="single" w:sz="12" w:space="0" w:color="auto"/>
            </w:tcBorders>
          </w:tcPr>
          <w:p w14:paraId="23E6C61A" w14:textId="77777777" w:rsidR="00206891" w:rsidRPr="00554C37" w:rsidRDefault="00206891" w:rsidP="007D48F0">
            <w:pPr>
              <w:spacing w:line="276" w:lineRule="auto"/>
              <w:rPr>
                <w:sz w:val="14"/>
                <w:szCs w:val="16"/>
              </w:rPr>
            </w:pPr>
          </w:p>
        </w:tc>
      </w:tr>
      <w:tr w:rsidR="00206891" w:rsidRPr="00554C37" w14:paraId="4FE79B5A" w14:textId="77777777" w:rsidTr="00206891">
        <w:trPr>
          <w:cantSplit/>
          <w:trHeight w:val="652"/>
        </w:trPr>
        <w:tc>
          <w:tcPr>
            <w:tcW w:w="804" w:type="dxa"/>
            <w:vMerge/>
            <w:tcBorders>
              <w:top w:val="single" w:sz="6" w:space="0" w:color="auto"/>
              <w:left w:val="single" w:sz="12" w:space="0" w:color="auto"/>
              <w:bottom w:val="single" w:sz="12" w:space="0" w:color="auto"/>
              <w:right w:val="single" w:sz="6" w:space="0" w:color="auto"/>
            </w:tcBorders>
            <w:shd w:val="clear" w:color="auto" w:fill="E7E6E6" w:themeFill="background2"/>
            <w:textDirection w:val="btLr"/>
            <w:vAlign w:val="center"/>
          </w:tcPr>
          <w:p w14:paraId="340C7C0B" w14:textId="77777777" w:rsidR="00206891" w:rsidRDefault="00206891" w:rsidP="007D48F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12" w:space="0" w:color="auto"/>
              <w:right w:val="single" w:sz="6" w:space="0" w:color="auto"/>
            </w:tcBorders>
            <w:vAlign w:val="center"/>
          </w:tcPr>
          <w:p w14:paraId="5DFF6FF6" w14:textId="77777777" w:rsidR="00206891" w:rsidRDefault="00206891" w:rsidP="00417C83">
            <w:pPr>
              <w:spacing w:line="276" w:lineRule="auto"/>
              <w:rPr>
                <w:sz w:val="14"/>
                <w:szCs w:val="16"/>
              </w:rPr>
            </w:pPr>
            <w:r>
              <w:rPr>
                <w:sz w:val="14"/>
                <w:szCs w:val="16"/>
              </w:rPr>
              <w:br/>
            </w:r>
            <w:r w:rsidRPr="00417C83">
              <w:rPr>
                <w:sz w:val="14"/>
                <w:szCs w:val="16"/>
              </w:rPr>
              <w:t>Stalin’s economic modernization of the Soviet Union came at a high price, including the liquidation of the kulaks (the land-owning peasantry) and other perceived enemies of the state, devastating famine in the Ukraine, purges of political rivals, and, ultimately, the creation of</w:t>
            </w:r>
            <w:r>
              <w:rPr>
                <w:sz w:val="14"/>
                <w:szCs w:val="16"/>
              </w:rPr>
              <w:t xml:space="preserve"> an oppressive political system. </w:t>
            </w:r>
          </w:p>
          <w:p w14:paraId="2B771286" w14:textId="77777777" w:rsidR="00206891" w:rsidRDefault="00206891" w:rsidP="00417C83">
            <w:pPr>
              <w:spacing w:line="276" w:lineRule="auto"/>
              <w:rPr>
                <w:sz w:val="14"/>
                <w:szCs w:val="16"/>
              </w:rPr>
            </w:pPr>
          </w:p>
        </w:tc>
        <w:tc>
          <w:tcPr>
            <w:tcW w:w="8820" w:type="dxa"/>
            <w:gridSpan w:val="2"/>
            <w:vMerge/>
            <w:tcBorders>
              <w:top w:val="single" w:sz="12" w:space="0" w:color="auto"/>
              <w:left w:val="single" w:sz="6" w:space="0" w:color="auto"/>
              <w:bottom w:val="single" w:sz="12" w:space="0" w:color="auto"/>
              <w:right w:val="single" w:sz="12" w:space="0" w:color="auto"/>
            </w:tcBorders>
          </w:tcPr>
          <w:p w14:paraId="120E7693" w14:textId="77777777" w:rsidR="00206891" w:rsidRPr="00554C37" w:rsidRDefault="00206891" w:rsidP="007D48F0">
            <w:pPr>
              <w:spacing w:line="276" w:lineRule="auto"/>
              <w:rPr>
                <w:sz w:val="14"/>
                <w:szCs w:val="16"/>
              </w:rPr>
            </w:pPr>
          </w:p>
        </w:tc>
      </w:tr>
      <w:tr w:rsidR="00775DE0" w:rsidRPr="00554C37" w14:paraId="7AAA87BF" w14:textId="77777777" w:rsidTr="00206891">
        <w:trPr>
          <w:cantSplit/>
          <w:trHeight w:val="817"/>
        </w:trPr>
        <w:tc>
          <w:tcPr>
            <w:tcW w:w="804" w:type="dxa"/>
            <w:vMerge w:val="restart"/>
            <w:tcBorders>
              <w:top w:val="single" w:sz="6" w:space="0" w:color="auto"/>
              <w:left w:val="single" w:sz="12" w:space="0" w:color="auto"/>
              <w:bottom w:val="single" w:sz="12" w:space="0" w:color="auto"/>
              <w:right w:val="single" w:sz="6" w:space="0" w:color="auto"/>
            </w:tcBorders>
            <w:shd w:val="clear" w:color="auto" w:fill="E7E6E6" w:themeFill="background2"/>
            <w:textDirection w:val="btLr"/>
            <w:vAlign w:val="center"/>
          </w:tcPr>
          <w:p w14:paraId="033F9D25" w14:textId="77777777" w:rsidR="00775DE0" w:rsidRDefault="00775DE0" w:rsidP="007D48F0">
            <w:pPr>
              <w:spacing w:line="276" w:lineRule="auto"/>
              <w:ind w:left="113" w:right="113"/>
              <w:jc w:val="center"/>
              <w:rPr>
                <w:rFonts w:ascii="Britannic Bold" w:eastAsia="Times New Roman" w:hAnsi="Britannic Bold" w:cs="Times New Roman"/>
              </w:rPr>
            </w:pPr>
            <w:r>
              <w:rPr>
                <w:rFonts w:ascii="Britannic Bold" w:eastAsia="Times New Roman" w:hAnsi="Britannic Bold" w:cs="Times New Roman"/>
              </w:rPr>
              <w:t xml:space="preserve">Europe During the Interwar Period </w:t>
            </w:r>
          </w:p>
        </w:tc>
        <w:tc>
          <w:tcPr>
            <w:tcW w:w="4761" w:type="dxa"/>
            <w:tcBorders>
              <w:top w:val="single" w:sz="12" w:space="0" w:color="auto"/>
              <w:left w:val="single" w:sz="6" w:space="0" w:color="auto"/>
              <w:bottom w:val="single" w:sz="6" w:space="0" w:color="auto"/>
              <w:right w:val="single" w:sz="6" w:space="0" w:color="auto"/>
            </w:tcBorders>
            <w:vAlign w:val="center"/>
          </w:tcPr>
          <w:p w14:paraId="3A7C58ED" w14:textId="77777777" w:rsidR="00775DE0" w:rsidRDefault="00775DE0" w:rsidP="00775DE0">
            <w:pPr>
              <w:spacing w:line="276" w:lineRule="auto"/>
              <w:rPr>
                <w:sz w:val="14"/>
                <w:szCs w:val="16"/>
              </w:rPr>
            </w:pPr>
          </w:p>
          <w:p w14:paraId="4F6C56B0" w14:textId="77777777" w:rsidR="00775DE0" w:rsidRPr="00775DE0" w:rsidRDefault="00775DE0" w:rsidP="00775DE0">
            <w:pPr>
              <w:spacing w:line="276" w:lineRule="auto"/>
              <w:rPr>
                <w:sz w:val="14"/>
                <w:szCs w:val="16"/>
              </w:rPr>
            </w:pPr>
            <w:r w:rsidRPr="00775DE0">
              <w:rPr>
                <w:sz w:val="14"/>
                <w:szCs w:val="16"/>
              </w:rPr>
              <w:t xml:space="preserve">French and British fears of another war, American isolationism, and deep distrust between Western democratic, capitalist nations and the authoritarian, communist Soviet Union allowed fascist states to rearm and expand their territory. </w:t>
            </w:r>
          </w:p>
          <w:p w14:paraId="0A467F93" w14:textId="77777777" w:rsidR="00775DE0" w:rsidRDefault="00775DE0" w:rsidP="00775DE0">
            <w:pPr>
              <w:spacing w:line="276" w:lineRule="auto"/>
              <w:rPr>
                <w:sz w:val="14"/>
                <w:szCs w:val="16"/>
              </w:rPr>
            </w:pPr>
          </w:p>
        </w:tc>
        <w:tc>
          <w:tcPr>
            <w:tcW w:w="8820" w:type="dxa"/>
            <w:gridSpan w:val="2"/>
            <w:vMerge w:val="restart"/>
            <w:tcBorders>
              <w:top w:val="single" w:sz="12" w:space="0" w:color="auto"/>
              <w:left w:val="single" w:sz="6" w:space="0" w:color="auto"/>
              <w:bottom w:val="single" w:sz="6" w:space="0" w:color="auto"/>
              <w:right w:val="single" w:sz="12" w:space="0" w:color="auto"/>
            </w:tcBorders>
          </w:tcPr>
          <w:p w14:paraId="4D98D184" w14:textId="77777777" w:rsidR="00775DE0" w:rsidRPr="00554C37" w:rsidRDefault="00775DE0" w:rsidP="007D48F0">
            <w:pPr>
              <w:spacing w:line="276" w:lineRule="auto"/>
              <w:rPr>
                <w:sz w:val="14"/>
                <w:szCs w:val="16"/>
              </w:rPr>
            </w:pPr>
          </w:p>
        </w:tc>
      </w:tr>
      <w:tr w:rsidR="00775DE0" w:rsidRPr="00554C37" w14:paraId="1FD313C7" w14:textId="77777777" w:rsidTr="00206891">
        <w:trPr>
          <w:cantSplit/>
          <w:trHeight w:val="817"/>
        </w:trPr>
        <w:tc>
          <w:tcPr>
            <w:tcW w:w="804" w:type="dxa"/>
            <w:vMerge/>
            <w:tcBorders>
              <w:top w:val="single" w:sz="6" w:space="0" w:color="auto"/>
              <w:left w:val="single" w:sz="12" w:space="0" w:color="auto"/>
              <w:bottom w:val="single" w:sz="12" w:space="0" w:color="auto"/>
              <w:right w:val="single" w:sz="6" w:space="0" w:color="auto"/>
            </w:tcBorders>
            <w:shd w:val="clear" w:color="auto" w:fill="E7E6E6" w:themeFill="background2"/>
            <w:textDirection w:val="btLr"/>
            <w:vAlign w:val="center"/>
          </w:tcPr>
          <w:p w14:paraId="7B269F92" w14:textId="77777777" w:rsidR="00775DE0" w:rsidRDefault="00775DE0" w:rsidP="007D48F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13C4A78B" w14:textId="77777777" w:rsidR="00775DE0" w:rsidRPr="00775DE0" w:rsidRDefault="00775DE0" w:rsidP="00775DE0">
            <w:pPr>
              <w:spacing w:line="276" w:lineRule="auto"/>
              <w:rPr>
                <w:sz w:val="14"/>
                <w:szCs w:val="16"/>
              </w:rPr>
            </w:pPr>
            <w:r>
              <w:rPr>
                <w:sz w:val="14"/>
                <w:szCs w:val="16"/>
              </w:rPr>
              <w:br/>
            </w:r>
            <w:r w:rsidRPr="00775DE0">
              <w:rPr>
                <w:sz w:val="14"/>
                <w:szCs w:val="16"/>
              </w:rPr>
              <w:t xml:space="preserve">In the interwar period, fascism, extreme nationalism, racist ideologies, and the failure of appeasement resulted in the catastrophe of World War II, presenting a grave challenge to European civilization. </w:t>
            </w:r>
          </w:p>
          <w:p w14:paraId="7A5C2A94" w14:textId="77777777" w:rsidR="00775DE0" w:rsidRDefault="00775DE0" w:rsidP="00775DE0">
            <w:pPr>
              <w:spacing w:line="276" w:lineRule="auto"/>
              <w:rPr>
                <w:sz w:val="14"/>
                <w:szCs w:val="16"/>
              </w:rPr>
            </w:pPr>
          </w:p>
        </w:tc>
        <w:tc>
          <w:tcPr>
            <w:tcW w:w="8820" w:type="dxa"/>
            <w:gridSpan w:val="2"/>
            <w:vMerge/>
            <w:tcBorders>
              <w:top w:val="single" w:sz="6" w:space="0" w:color="auto"/>
              <w:left w:val="single" w:sz="6" w:space="0" w:color="auto"/>
              <w:bottom w:val="single" w:sz="6" w:space="0" w:color="auto"/>
              <w:right w:val="single" w:sz="12" w:space="0" w:color="auto"/>
            </w:tcBorders>
          </w:tcPr>
          <w:p w14:paraId="3CDA5A9D" w14:textId="77777777" w:rsidR="00775DE0" w:rsidRPr="00554C37" w:rsidRDefault="00775DE0" w:rsidP="007D48F0">
            <w:pPr>
              <w:spacing w:line="276" w:lineRule="auto"/>
              <w:rPr>
                <w:sz w:val="14"/>
                <w:szCs w:val="16"/>
              </w:rPr>
            </w:pPr>
          </w:p>
        </w:tc>
      </w:tr>
      <w:tr w:rsidR="00D36314" w:rsidRPr="00554C37" w14:paraId="0C65E1EA" w14:textId="77777777" w:rsidTr="00206891">
        <w:trPr>
          <w:cantSplit/>
          <w:trHeight w:val="960"/>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7FAA6B7E" w14:textId="77777777" w:rsidR="00D36314" w:rsidRPr="00554C37" w:rsidRDefault="00D36314" w:rsidP="00D36314">
            <w:pPr>
              <w:spacing w:line="276" w:lineRule="auto"/>
              <w:ind w:left="113" w:right="113"/>
              <w:jc w:val="center"/>
              <w:rPr>
                <w:rFonts w:ascii="Britannic Bold" w:eastAsia="Times New Roman" w:hAnsi="Britannic Bold" w:cs="Times New Roman"/>
              </w:rPr>
            </w:pPr>
            <w:r w:rsidRPr="00554C37">
              <w:rPr>
                <w:rFonts w:ascii="Britannic Bold" w:eastAsia="Times New Roman" w:hAnsi="Britannic Bold" w:cs="Times New Roman"/>
              </w:rPr>
              <w:t>Review</w:t>
            </w:r>
          </w:p>
        </w:tc>
        <w:tc>
          <w:tcPr>
            <w:tcW w:w="13581" w:type="dxa"/>
            <w:gridSpan w:val="3"/>
            <w:tcBorders>
              <w:top w:val="single" w:sz="12" w:space="0" w:color="auto"/>
              <w:left w:val="single" w:sz="6" w:space="0" w:color="auto"/>
              <w:bottom w:val="single" w:sz="12" w:space="0" w:color="auto"/>
              <w:right w:val="single" w:sz="12" w:space="0" w:color="auto"/>
            </w:tcBorders>
            <w:vAlign w:val="center"/>
          </w:tcPr>
          <w:p w14:paraId="47EAB570" w14:textId="77777777" w:rsidR="00D36314" w:rsidRPr="00D36314" w:rsidRDefault="00D36314" w:rsidP="00D36314">
            <w:pPr>
              <w:spacing w:line="276" w:lineRule="auto"/>
              <w:rPr>
                <w:sz w:val="14"/>
                <w:szCs w:val="16"/>
              </w:rPr>
            </w:pPr>
          </w:p>
          <w:p w14:paraId="123F5C7D" w14:textId="77777777" w:rsidR="00D36314" w:rsidRPr="00D36314" w:rsidRDefault="00D36314" w:rsidP="00D36314">
            <w:pPr>
              <w:spacing w:line="276" w:lineRule="auto"/>
              <w:rPr>
                <w:sz w:val="14"/>
                <w:szCs w:val="16"/>
              </w:rPr>
            </w:pPr>
            <w:r w:rsidRPr="00D36314">
              <w:rPr>
                <w:sz w:val="14"/>
                <w:szCs w:val="16"/>
              </w:rPr>
              <w:t xml:space="preserve">Explain the factors that led to the development of fascist and totalitarian regimes in the aftermath of World War I. </w:t>
            </w:r>
          </w:p>
          <w:p w14:paraId="23CBCFE0" w14:textId="77777777" w:rsidR="00D36314" w:rsidRDefault="00D36314" w:rsidP="00D36314">
            <w:pPr>
              <w:spacing w:line="276" w:lineRule="auto"/>
              <w:rPr>
                <w:sz w:val="14"/>
                <w:szCs w:val="16"/>
              </w:rPr>
            </w:pPr>
          </w:p>
          <w:p w14:paraId="5CF27B25" w14:textId="77777777" w:rsidR="00D36314" w:rsidRDefault="00D36314" w:rsidP="00D36314">
            <w:pPr>
              <w:spacing w:line="276" w:lineRule="auto"/>
              <w:rPr>
                <w:sz w:val="14"/>
                <w:szCs w:val="16"/>
              </w:rPr>
            </w:pPr>
          </w:p>
          <w:p w14:paraId="5D6B322D" w14:textId="77777777" w:rsidR="00D36314" w:rsidRDefault="00D36314" w:rsidP="00D36314">
            <w:pPr>
              <w:spacing w:line="276" w:lineRule="auto"/>
              <w:rPr>
                <w:sz w:val="14"/>
                <w:szCs w:val="16"/>
              </w:rPr>
            </w:pPr>
          </w:p>
          <w:p w14:paraId="7470CC39" w14:textId="77777777" w:rsidR="00D36314" w:rsidRDefault="00D36314" w:rsidP="00D36314">
            <w:pPr>
              <w:spacing w:line="276" w:lineRule="auto"/>
              <w:rPr>
                <w:sz w:val="14"/>
                <w:szCs w:val="16"/>
              </w:rPr>
            </w:pPr>
          </w:p>
          <w:p w14:paraId="2657ABC8" w14:textId="77777777" w:rsidR="00D36314" w:rsidRPr="00554C37" w:rsidRDefault="00D36314" w:rsidP="00D36314">
            <w:pPr>
              <w:spacing w:line="276" w:lineRule="auto"/>
              <w:rPr>
                <w:sz w:val="14"/>
                <w:szCs w:val="16"/>
              </w:rPr>
            </w:pPr>
            <w:r>
              <w:rPr>
                <w:sz w:val="14"/>
                <w:szCs w:val="16"/>
              </w:rPr>
              <w:br/>
            </w:r>
          </w:p>
        </w:tc>
      </w:tr>
      <w:tr w:rsidR="00D36314" w:rsidRPr="00554C37" w14:paraId="7A998F9A" w14:textId="77777777" w:rsidTr="00206891">
        <w:trPr>
          <w:cantSplit/>
          <w:trHeight w:val="960"/>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3B9881B5" w14:textId="77777777" w:rsidR="00D36314" w:rsidRPr="00554C37" w:rsidRDefault="00D36314" w:rsidP="00D36314">
            <w:pPr>
              <w:spacing w:line="276" w:lineRule="auto"/>
              <w:ind w:left="113" w:right="113"/>
              <w:jc w:val="center"/>
              <w:rPr>
                <w:rFonts w:ascii="Britannic Bold" w:eastAsia="Times New Roman" w:hAnsi="Britannic Bold" w:cs="Times New Roman"/>
              </w:rPr>
            </w:pPr>
            <w:r w:rsidRPr="00554C37">
              <w:rPr>
                <w:rFonts w:ascii="Britannic Bold" w:eastAsia="Times New Roman" w:hAnsi="Britannic Bold" w:cs="Times New Roman"/>
              </w:rPr>
              <w:lastRenderedPageBreak/>
              <w:t>Review</w:t>
            </w:r>
          </w:p>
        </w:tc>
        <w:tc>
          <w:tcPr>
            <w:tcW w:w="13581" w:type="dxa"/>
            <w:gridSpan w:val="3"/>
            <w:tcBorders>
              <w:top w:val="single" w:sz="12" w:space="0" w:color="auto"/>
              <w:left w:val="single" w:sz="6" w:space="0" w:color="auto"/>
              <w:bottom w:val="single" w:sz="12" w:space="0" w:color="auto"/>
              <w:right w:val="single" w:sz="12" w:space="0" w:color="auto"/>
            </w:tcBorders>
            <w:vAlign w:val="center"/>
          </w:tcPr>
          <w:p w14:paraId="64B4E354" w14:textId="77777777" w:rsidR="00D36314" w:rsidRPr="00D36314" w:rsidRDefault="00D36314" w:rsidP="00D36314">
            <w:pPr>
              <w:spacing w:line="276" w:lineRule="auto"/>
              <w:rPr>
                <w:sz w:val="14"/>
                <w:szCs w:val="16"/>
              </w:rPr>
            </w:pPr>
            <w:r w:rsidRPr="00D36314">
              <w:rPr>
                <w:sz w:val="14"/>
                <w:szCs w:val="16"/>
              </w:rPr>
              <w:t xml:space="preserve">Explain the consequences of Stalin’s economic policies and totalitarian rule in the Soviet Union. </w:t>
            </w:r>
          </w:p>
          <w:p w14:paraId="0A8200E9" w14:textId="77777777" w:rsidR="00D36314" w:rsidRDefault="00D36314" w:rsidP="00D36314">
            <w:pPr>
              <w:spacing w:line="276" w:lineRule="auto"/>
              <w:rPr>
                <w:sz w:val="14"/>
                <w:szCs w:val="16"/>
              </w:rPr>
            </w:pPr>
          </w:p>
          <w:p w14:paraId="386993A2" w14:textId="77777777" w:rsidR="00D36314" w:rsidRDefault="00D36314" w:rsidP="00D36314">
            <w:pPr>
              <w:spacing w:line="276" w:lineRule="auto"/>
              <w:rPr>
                <w:sz w:val="14"/>
                <w:szCs w:val="16"/>
              </w:rPr>
            </w:pPr>
          </w:p>
          <w:p w14:paraId="45516F0A" w14:textId="77777777" w:rsidR="00D36314" w:rsidRPr="00D36314" w:rsidRDefault="00D36314" w:rsidP="00D36314">
            <w:pPr>
              <w:spacing w:line="276" w:lineRule="auto"/>
              <w:rPr>
                <w:sz w:val="14"/>
                <w:szCs w:val="16"/>
              </w:rPr>
            </w:pPr>
          </w:p>
          <w:p w14:paraId="601DAD85" w14:textId="77777777" w:rsidR="00D36314" w:rsidRPr="00D36314" w:rsidRDefault="00D36314" w:rsidP="00D36314">
            <w:pPr>
              <w:spacing w:line="276" w:lineRule="auto"/>
              <w:rPr>
                <w:sz w:val="14"/>
                <w:szCs w:val="16"/>
              </w:rPr>
            </w:pPr>
            <w:r w:rsidRPr="00D36314">
              <w:rPr>
                <w:sz w:val="14"/>
                <w:szCs w:val="16"/>
              </w:rPr>
              <w:t xml:space="preserve">Explain how and why various political and ideological factors resulted in the catastrophe of World War II. </w:t>
            </w:r>
          </w:p>
          <w:p w14:paraId="6D96ADD1" w14:textId="77777777" w:rsidR="00D36314" w:rsidRDefault="00D36314" w:rsidP="00D36314">
            <w:pPr>
              <w:spacing w:line="276" w:lineRule="auto"/>
              <w:rPr>
                <w:sz w:val="14"/>
                <w:szCs w:val="16"/>
              </w:rPr>
            </w:pPr>
          </w:p>
          <w:p w14:paraId="48971759" w14:textId="77777777" w:rsidR="00D36314" w:rsidRDefault="00D36314" w:rsidP="00D36314">
            <w:pPr>
              <w:spacing w:line="276" w:lineRule="auto"/>
              <w:rPr>
                <w:sz w:val="14"/>
                <w:szCs w:val="16"/>
              </w:rPr>
            </w:pPr>
          </w:p>
          <w:p w14:paraId="676784E0" w14:textId="77777777" w:rsidR="00D36314" w:rsidRDefault="00D36314" w:rsidP="00D36314">
            <w:pPr>
              <w:spacing w:line="276" w:lineRule="auto"/>
              <w:rPr>
                <w:sz w:val="14"/>
                <w:szCs w:val="16"/>
              </w:rPr>
            </w:pPr>
          </w:p>
          <w:p w14:paraId="09617386" w14:textId="77777777" w:rsidR="00D36314" w:rsidRPr="00554C37" w:rsidRDefault="00D36314" w:rsidP="00D36314">
            <w:pPr>
              <w:spacing w:line="276" w:lineRule="auto"/>
              <w:rPr>
                <w:sz w:val="14"/>
                <w:szCs w:val="16"/>
              </w:rPr>
            </w:pPr>
            <w:r>
              <w:rPr>
                <w:sz w:val="14"/>
                <w:szCs w:val="16"/>
              </w:rPr>
              <w:br/>
            </w:r>
          </w:p>
        </w:tc>
      </w:tr>
      <w:tr w:rsidR="00775DE0" w:rsidRPr="00554C37" w14:paraId="3882D85E" w14:textId="77777777" w:rsidTr="00206891">
        <w:trPr>
          <w:cantSplit/>
          <w:trHeight w:val="228"/>
        </w:trPr>
        <w:tc>
          <w:tcPr>
            <w:tcW w:w="804" w:type="dxa"/>
            <w:vMerge w:val="restart"/>
            <w:tcBorders>
              <w:top w:val="single" w:sz="12" w:space="0" w:color="auto"/>
              <w:left w:val="single" w:sz="12" w:space="0" w:color="auto"/>
              <w:bottom w:val="single" w:sz="12" w:space="0" w:color="auto"/>
              <w:right w:val="single" w:sz="6" w:space="0" w:color="auto"/>
            </w:tcBorders>
            <w:shd w:val="clear" w:color="auto" w:fill="E7E6E6" w:themeFill="background2"/>
            <w:textDirection w:val="btLr"/>
            <w:vAlign w:val="center"/>
          </w:tcPr>
          <w:p w14:paraId="7027026D" w14:textId="77777777" w:rsidR="00775DE0" w:rsidRDefault="00775DE0" w:rsidP="007D48F0">
            <w:pPr>
              <w:spacing w:line="276" w:lineRule="auto"/>
              <w:ind w:left="113" w:right="113"/>
              <w:jc w:val="center"/>
              <w:rPr>
                <w:rFonts w:ascii="Britannic Bold" w:eastAsia="Times New Roman" w:hAnsi="Britannic Bold" w:cs="Times New Roman"/>
              </w:rPr>
            </w:pPr>
            <w:r>
              <w:rPr>
                <w:rFonts w:ascii="Britannic Bold" w:eastAsia="Times New Roman" w:hAnsi="Britannic Bold" w:cs="Times New Roman"/>
              </w:rPr>
              <w:t>World War II</w:t>
            </w:r>
          </w:p>
        </w:tc>
        <w:tc>
          <w:tcPr>
            <w:tcW w:w="4761" w:type="dxa"/>
            <w:tcBorders>
              <w:top w:val="single" w:sz="6" w:space="0" w:color="auto"/>
              <w:left w:val="single" w:sz="6" w:space="0" w:color="auto"/>
              <w:bottom w:val="single" w:sz="6" w:space="0" w:color="auto"/>
              <w:right w:val="single" w:sz="6" w:space="0" w:color="auto"/>
            </w:tcBorders>
            <w:vAlign w:val="center"/>
          </w:tcPr>
          <w:p w14:paraId="2394F6A0" w14:textId="77777777" w:rsidR="00775DE0" w:rsidRPr="00775DE0" w:rsidRDefault="00775DE0" w:rsidP="00775DE0">
            <w:pPr>
              <w:spacing w:line="276" w:lineRule="auto"/>
              <w:rPr>
                <w:sz w:val="14"/>
                <w:szCs w:val="16"/>
              </w:rPr>
            </w:pPr>
            <w:r>
              <w:rPr>
                <w:sz w:val="14"/>
                <w:szCs w:val="16"/>
              </w:rPr>
              <w:br/>
            </w:r>
            <w:r w:rsidRPr="00775DE0">
              <w:rPr>
                <w:sz w:val="14"/>
                <w:szCs w:val="16"/>
              </w:rPr>
              <w:t xml:space="preserve">Germany’s Blitzkrieg warfare in Europe, combined with Japan’s attacks in Asia and the Pacific, brought the Axis powers early victories. </w:t>
            </w:r>
          </w:p>
          <w:p w14:paraId="24C628AD" w14:textId="77777777" w:rsidR="00775DE0" w:rsidRDefault="00775DE0" w:rsidP="00775DE0">
            <w:pPr>
              <w:spacing w:line="276" w:lineRule="auto"/>
              <w:rPr>
                <w:sz w:val="14"/>
                <w:szCs w:val="16"/>
              </w:rPr>
            </w:pPr>
          </w:p>
        </w:tc>
        <w:tc>
          <w:tcPr>
            <w:tcW w:w="8820" w:type="dxa"/>
            <w:gridSpan w:val="2"/>
            <w:vMerge w:val="restart"/>
            <w:tcBorders>
              <w:top w:val="single" w:sz="6" w:space="0" w:color="auto"/>
              <w:left w:val="single" w:sz="6" w:space="0" w:color="auto"/>
              <w:bottom w:val="single" w:sz="12" w:space="0" w:color="auto"/>
              <w:right w:val="single" w:sz="12" w:space="0" w:color="auto"/>
            </w:tcBorders>
          </w:tcPr>
          <w:p w14:paraId="61133270" w14:textId="77777777" w:rsidR="00775DE0" w:rsidRPr="00554C37" w:rsidRDefault="00775DE0" w:rsidP="007D48F0">
            <w:pPr>
              <w:spacing w:line="276" w:lineRule="auto"/>
              <w:rPr>
                <w:sz w:val="14"/>
                <w:szCs w:val="16"/>
              </w:rPr>
            </w:pPr>
          </w:p>
        </w:tc>
      </w:tr>
      <w:tr w:rsidR="00775DE0" w:rsidRPr="00554C37" w14:paraId="3685BD34" w14:textId="77777777" w:rsidTr="00206891">
        <w:trPr>
          <w:cantSplit/>
          <w:trHeight w:val="227"/>
        </w:trPr>
        <w:tc>
          <w:tcPr>
            <w:tcW w:w="804" w:type="dxa"/>
            <w:vMerge/>
            <w:tcBorders>
              <w:top w:val="single" w:sz="12" w:space="0" w:color="auto"/>
              <w:left w:val="single" w:sz="12" w:space="0" w:color="auto"/>
              <w:bottom w:val="single" w:sz="12" w:space="0" w:color="auto"/>
              <w:right w:val="single" w:sz="6" w:space="0" w:color="auto"/>
            </w:tcBorders>
            <w:shd w:val="clear" w:color="auto" w:fill="E7E6E6" w:themeFill="background2"/>
            <w:textDirection w:val="btLr"/>
            <w:vAlign w:val="center"/>
          </w:tcPr>
          <w:p w14:paraId="0EB35449" w14:textId="77777777" w:rsidR="00775DE0" w:rsidRDefault="00775DE0" w:rsidP="007D48F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10B52899" w14:textId="77777777" w:rsidR="00775DE0" w:rsidRPr="00775DE0" w:rsidRDefault="00775DE0" w:rsidP="00775DE0">
            <w:pPr>
              <w:spacing w:line="276" w:lineRule="auto"/>
              <w:rPr>
                <w:sz w:val="14"/>
                <w:szCs w:val="16"/>
              </w:rPr>
            </w:pPr>
            <w:r>
              <w:rPr>
                <w:sz w:val="14"/>
                <w:szCs w:val="16"/>
              </w:rPr>
              <w:br/>
            </w:r>
            <w:r w:rsidRPr="00775DE0">
              <w:rPr>
                <w:sz w:val="14"/>
                <w:szCs w:val="16"/>
              </w:rPr>
              <w:t xml:space="preserve">American and British industrial, scientific, and technological power, cooperative military efforts under the strong leadership of individuals such as Winston Churchill, the resistance of civilians, and the all-out military commitment of the USSR contributed critically to the Allied victories. </w:t>
            </w:r>
          </w:p>
          <w:p w14:paraId="10E33247" w14:textId="77777777" w:rsidR="00775DE0" w:rsidRDefault="00775DE0" w:rsidP="00775DE0">
            <w:pPr>
              <w:spacing w:line="276" w:lineRule="auto"/>
              <w:rPr>
                <w:sz w:val="14"/>
                <w:szCs w:val="16"/>
              </w:rPr>
            </w:pPr>
          </w:p>
        </w:tc>
        <w:tc>
          <w:tcPr>
            <w:tcW w:w="8820" w:type="dxa"/>
            <w:gridSpan w:val="2"/>
            <w:vMerge/>
            <w:tcBorders>
              <w:top w:val="single" w:sz="12" w:space="0" w:color="auto"/>
              <w:left w:val="single" w:sz="6" w:space="0" w:color="auto"/>
              <w:bottom w:val="single" w:sz="12" w:space="0" w:color="auto"/>
              <w:right w:val="single" w:sz="12" w:space="0" w:color="auto"/>
            </w:tcBorders>
          </w:tcPr>
          <w:p w14:paraId="770C8636" w14:textId="77777777" w:rsidR="00775DE0" w:rsidRPr="00554C37" w:rsidRDefault="00775DE0" w:rsidP="007D48F0">
            <w:pPr>
              <w:spacing w:line="276" w:lineRule="auto"/>
              <w:rPr>
                <w:sz w:val="14"/>
                <w:szCs w:val="16"/>
              </w:rPr>
            </w:pPr>
          </w:p>
        </w:tc>
      </w:tr>
      <w:tr w:rsidR="00775DE0" w:rsidRPr="00554C37" w14:paraId="5546422D" w14:textId="77777777" w:rsidTr="00206891">
        <w:trPr>
          <w:cantSplit/>
          <w:trHeight w:val="227"/>
        </w:trPr>
        <w:tc>
          <w:tcPr>
            <w:tcW w:w="804" w:type="dxa"/>
            <w:vMerge/>
            <w:tcBorders>
              <w:top w:val="single" w:sz="12" w:space="0" w:color="auto"/>
              <w:left w:val="single" w:sz="12" w:space="0" w:color="auto"/>
              <w:bottom w:val="single" w:sz="12" w:space="0" w:color="auto"/>
              <w:right w:val="single" w:sz="6" w:space="0" w:color="auto"/>
            </w:tcBorders>
            <w:shd w:val="clear" w:color="auto" w:fill="E7E6E6" w:themeFill="background2"/>
            <w:textDirection w:val="btLr"/>
            <w:vAlign w:val="center"/>
          </w:tcPr>
          <w:p w14:paraId="43B849D5" w14:textId="77777777" w:rsidR="00775DE0" w:rsidRDefault="00775DE0" w:rsidP="007D48F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12" w:space="0" w:color="auto"/>
              <w:right w:val="single" w:sz="6" w:space="0" w:color="auto"/>
            </w:tcBorders>
            <w:vAlign w:val="center"/>
          </w:tcPr>
          <w:p w14:paraId="0FF55755" w14:textId="77777777" w:rsidR="00775DE0" w:rsidRPr="00775DE0" w:rsidRDefault="00775DE0" w:rsidP="00775DE0">
            <w:pPr>
              <w:spacing w:line="276" w:lineRule="auto"/>
              <w:rPr>
                <w:sz w:val="14"/>
                <w:szCs w:val="16"/>
              </w:rPr>
            </w:pPr>
            <w:r>
              <w:rPr>
                <w:sz w:val="14"/>
                <w:szCs w:val="16"/>
              </w:rPr>
              <w:br/>
            </w:r>
            <w:r w:rsidRPr="00775DE0">
              <w:rPr>
                <w:sz w:val="14"/>
                <w:szCs w:val="16"/>
              </w:rPr>
              <w:t xml:space="preserve">Military technologies made possible industrialized warfare, genocide, nuclear proliferation, and the risk of global nuclear war. </w:t>
            </w:r>
          </w:p>
          <w:p w14:paraId="52242162" w14:textId="77777777" w:rsidR="00775DE0" w:rsidRDefault="00775DE0" w:rsidP="00775DE0">
            <w:pPr>
              <w:spacing w:line="276" w:lineRule="auto"/>
              <w:rPr>
                <w:sz w:val="14"/>
                <w:szCs w:val="16"/>
              </w:rPr>
            </w:pPr>
          </w:p>
        </w:tc>
        <w:tc>
          <w:tcPr>
            <w:tcW w:w="8820" w:type="dxa"/>
            <w:gridSpan w:val="2"/>
            <w:vMerge/>
            <w:tcBorders>
              <w:top w:val="single" w:sz="12" w:space="0" w:color="auto"/>
              <w:left w:val="single" w:sz="6" w:space="0" w:color="auto"/>
              <w:bottom w:val="single" w:sz="12" w:space="0" w:color="auto"/>
              <w:right w:val="single" w:sz="12" w:space="0" w:color="auto"/>
            </w:tcBorders>
          </w:tcPr>
          <w:p w14:paraId="4F218DB5" w14:textId="77777777" w:rsidR="00775DE0" w:rsidRPr="00554C37" w:rsidRDefault="00775DE0" w:rsidP="007D48F0">
            <w:pPr>
              <w:spacing w:line="276" w:lineRule="auto"/>
              <w:rPr>
                <w:sz w:val="14"/>
                <w:szCs w:val="16"/>
              </w:rPr>
            </w:pPr>
          </w:p>
        </w:tc>
      </w:tr>
      <w:tr w:rsidR="00775DE0" w:rsidRPr="00554C37" w14:paraId="2AE6C844" w14:textId="77777777" w:rsidTr="00206891">
        <w:trPr>
          <w:cantSplit/>
          <w:trHeight w:val="94"/>
        </w:trPr>
        <w:tc>
          <w:tcPr>
            <w:tcW w:w="804" w:type="dxa"/>
            <w:vMerge w:val="restart"/>
            <w:tcBorders>
              <w:top w:val="single" w:sz="12" w:space="0" w:color="auto"/>
              <w:left w:val="single" w:sz="12" w:space="0" w:color="auto"/>
              <w:bottom w:val="single" w:sz="12" w:space="0" w:color="auto"/>
              <w:right w:val="single" w:sz="6" w:space="0" w:color="auto"/>
            </w:tcBorders>
            <w:shd w:val="clear" w:color="auto" w:fill="E7E6E6" w:themeFill="background2"/>
            <w:textDirection w:val="btLr"/>
            <w:vAlign w:val="center"/>
          </w:tcPr>
          <w:p w14:paraId="0365A7FF" w14:textId="77777777" w:rsidR="00775DE0" w:rsidRDefault="00775DE0" w:rsidP="007D48F0">
            <w:pPr>
              <w:spacing w:line="276" w:lineRule="auto"/>
              <w:ind w:left="113" w:right="113"/>
              <w:jc w:val="center"/>
              <w:rPr>
                <w:rFonts w:ascii="Britannic Bold" w:eastAsia="Times New Roman" w:hAnsi="Britannic Bold" w:cs="Times New Roman"/>
              </w:rPr>
            </w:pPr>
            <w:r>
              <w:rPr>
                <w:rFonts w:ascii="Britannic Bold" w:eastAsia="Times New Roman" w:hAnsi="Britannic Bold" w:cs="Times New Roman"/>
              </w:rPr>
              <w:t xml:space="preserve">The Holocaust </w:t>
            </w:r>
          </w:p>
        </w:tc>
        <w:tc>
          <w:tcPr>
            <w:tcW w:w="4761" w:type="dxa"/>
            <w:tcBorders>
              <w:top w:val="single" w:sz="12" w:space="0" w:color="auto"/>
              <w:left w:val="single" w:sz="6" w:space="0" w:color="auto"/>
              <w:bottom w:val="single" w:sz="6" w:space="0" w:color="auto"/>
              <w:right w:val="single" w:sz="6" w:space="0" w:color="auto"/>
            </w:tcBorders>
            <w:vAlign w:val="center"/>
          </w:tcPr>
          <w:p w14:paraId="6DEA8779" w14:textId="77777777" w:rsidR="00775DE0" w:rsidRPr="00775DE0" w:rsidRDefault="00775DE0" w:rsidP="00775DE0">
            <w:pPr>
              <w:spacing w:line="276" w:lineRule="auto"/>
              <w:rPr>
                <w:sz w:val="14"/>
                <w:szCs w:val="16"/>
              </w:rPr>
            </w:pPr>
            <w:r>
              <w:rPr>
                <w:sz w:val="14"/>
                <w:szCs w:val="16"/>
              </w:rPr>
              <w:br/>
            </w:r>
            <w:r w:rsidRPr="00775DE0">
              <w:rPr>
                <w:sz w:val="14"/>
                <w:szCs w:val="16"/>
              </w:rPr>
              <w:t xml:space="preserve">Fueled by racism and anti-Semitism, Nazi Germany—with the cooperation of some of the other Axis powers and collaborationist governments—sought to establish a “new racial order” in Europe, which culminated with the Holocaust. </w:t>
            </w:r>
          </w:p>
          <w:p w14:paraId="595C22BE" w14:textId="77777777" w:rsidR="00775DE0" w:rsidRDefault="00775DE0" w:rsidP="00775DE0">
            <w:pPr>
              <w:spacing w:line="276" w:lineRule="auto"/>
              <w:rPr>
                <w:sz w:val="14"/>
                <w:szCs w:val="16"/>
              </w:rPr>
            </w:pPr>
          </w:p>
        </w:tc>
        <w:tc>
          <w:tcPr>
            <w:tcW w:w="8820" w:type="dxa"/>
            <w:gridSpan w:val="2"/>
            <w:vMerge w:val="restart"/>
            <w:tcBorders>
              <w:top w:val="single" w:sz="12" w:space="0" w:color="auto"/>
              <w:left w:val="single" w:sz="6" w:space="0" w:color="auto"/>
              <w:bottom w:val="single" w:sz="12" w:space="0" w:color="auto"/>
              <w:right w:val="single" w:sz="12" w:space="0" w:color="auto"/>
            </w:tcBorders>
          </w:tcPr>
          <w:p w14:paraId="3EADC18B" w14:textId="77777777" w:rsidR="00775DE0" w:rsidRPr="00554C37" w:rsidRDefault="00775DE0" w:rsidP="007D48F0">
            <w:pPr>
              <w:spacing w:line="276" w:lineRule="auto"/>
              <w:rPr>
                <w:sz w:val="14"/>
                <w:szCs w:val="16"/>
              </w:rPr>
            </w:pPr>
          </w:p>
        </w:tc>
      </w:tr>
      <w:tr w:rsidR="00775DE0" w:rsidRPr="00554C37" w14:paraId="046CA476" w14:textId="77777777" w:rsidTr="00206891">
        <w:trPr>
          <w:cantSplit/>
          <w:trHeight w:val="94"/>
        </w:trPr>
        <w:tc>
          <w:tcPr>
            <w:tcW w:w="804" w:type="dxa"/>
            <w:vMerge/>
            <w:tcBorders>
              <w:top w:val="single" w:sz="12" w:space="0" w:color="auto"/>
              <w:left w:val="single" w:sz="12" w:space="0" w:color="auto"/>
              <w:bottom w:val="single" w:sz="12" w:space="0" w:color="auto"/>
              <w:right w:val="single" w:sz="6" w:space="0" w:color="auto"/>
            </w:tcBorders>
            <w:shd w:val="clear" w:color="auto" w:fill="E7E6E6" w:themeFill="background2"/>
            <w:textDirection w:val="btLr"/>
            <w:vAlign w:val="center"/>
          </w:tcPr>
          <w:p w14:paraId="729D9937" w14:textId="77777777" w:rsidR="00775DE0" w:rsidRDefault="00775DE0" w:rsidP="007D48F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230BBBE2" w14:textId="77777777" w:rsidR="00775DE0" w:rsidRPr="00775DE0" w:rsidRDefault="00775DE0" w:rsidP="00775DE0">
            <w:pPr>
              <w:spacing w:line="276" w:lineRule="auto"/>
              <w:rPr>
                <w:sz w:val="14"/>
                <w:szCs w:val="16"/>
              </w:rPr>
            </w:pPr>
            <w:r>
              <w:rPr>
                <w:sz w:val="14"/>
                <w:szCs w:val="16"/>
              </w:rPr>
              <w:br/>
            </w:r>
            <w:r w:rsidRPr="00775DE0">
              <w:rPr>
                <w:sz w:val="14"/>
                <w:szCs w:val="16"/>
              </w:rPr>
              <w:t xml:space="preserve">World War II decimated a generation of Russian and German men; virtually destroyed European Jewry; resulted in the murder of millions in other groups targeted by the Nazis including Roma, homosexuals, people with disabilities, and others; forced large-scale migrations; and undermined prewar class hierarchies. </w:t>
            </w:r>
          </w:p>
          <w:p w14:paraId="14338BF8" w14:textId="77777777" w:rsidR="00775DE0" w:rsidRDefault="00775DE0" w:rsidP="00775DE0">
            <w:pPr>
              <w:spacing w:line="276" w:lineRule="auto"/>
              <w:rPr>
                <w:sz w:val="14"/>
                <w:szCs w:val="16"/>
              </w:rPr>
            </w:pPr>
          </w:p>
        </w:tc>
        <w:tc>
          <w:tcPr>
            <w:tcW w:w="8820" w:type="dxa"/>
            <w:gridSpan w:val="2"/>
            <w:vMerge/>
            <w:tcBorders>
              <w:top w:val="single" w:sz="12" w:space="0" w:color="auto"/>
              <w:left w:val="single" w:sz="6" w:space="0" w:color="auto"/>
              <w:bottom w:val="single" w:sz="12" w:space="0" w:color="auto"/>
              <w:right w:val="single" w:sz="12" w:space="0" w:color="auto"/>
            </w:tcBorders>
          </w:tcPr>
          <w:p w14:paraId="188D6BC8" w14:textId="77777777" w:rsidR="00775DE0" w:rsidRPr="00554C37" w:rsidRDefault="00775DE0" w:rsidP="007D48F0">
            <w:pPr>
              <w:spacing w:line="276" w:lineRule="auto"/>
              <w:rPr>
                <w:sz w:val="14"/>
                <w:szCs w:val="16"/>
              </w:rPr>
            </w:pPr>
          </w:p>
        </w:tc>
      </w:tr>
      <w:tr w:rsidR="00D36314" w:rsidRPr="00554C37" w14:paraId="5AFD34F2" w14:textId="77777777" w:rsidTr="00206891">
        <w:trPr>
          <w:cantSplit/>
          <w:trHeight w:val="960"/>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56EDFD4F" w14:textId="77777777" w:rsidR="00D36314" w:rsidRPr="00554C37" w:rsidRDefault="00D36314" w:rsidP="00D36314">
            <w:pPr>
              <w:spacing w:line="276" w:lineRule="auto"/>
              <w:ind w:left="113" w:right="113"/>
              <w:jc w:val="center"/>
              <w:rPr>
                <w:rFonts w:ascii="Britannic Bold" w:eastAsia="Times New Roman" w:hAnsi="Britannic Bold" w:cs="Times New Roman"/>
              </w:rPr>
            </w:pPr>
            <w:r w:rsidRPr="00554C37">
              <w:rPr>
                <w:rFonts w:ascii="Britannic Bold" w:eastAsia="Times New Roman" w:hAnsi="Britannic Bold" w:cs="Times New Roman"/>
              </w:rPr>
              <w:t>Review</w:t>
            </w:r>
          </w:p>
        </w:tc>
        <w:tc>
          <w:tcPr>
            <w:tcW w:w="13581" w:type="dxa"/>
            <w:gridSpan w:val="3"/>
            <w:tcBorders>
              <w:top w:val="single" w:sz="12" w:space="0" w:color="auto"/>
              <w:left w:val="single" w:sz="6" w:space="0" w:color="auto"/>
              <w:bottom w:val="single" w:sz="12" w:space="0" w:color="auto"/>
              <w:right w:val="single" w:sz="12" w:space="0" w:color="auto"/>
            </w:tcBorders>
            <w:vAlign w:val="center"/>
          </w:tcPr>
          <w:p w14:paraId="031BB39E" w14:textId="77777777" w:rsidR="00D36314" w:rsidRPr="00D36314" w:rsidRDefault="00D36314" w:rsidP="00D36314">
            <w:pPr>
              <w:spacing w:line="276" w:lineRule="auto"/>
              <w:rPr>
                <w:sz w:val="14"/>
                <w:szCs w:val="16"/>
              </w:rPr>
            </w:pPr>
            <w:r w:rsidRPr="00D36314">
              <w:rPr>
                <w:sz w:val="14"/>
                <w:szCs w:val="16"/>
              </w:rPr>
              <w:t xml:space="preserve">Explain how and why various political and ideological factors resulted in the catastrophe of World War II. </w:t>
            </w:r>
          </w:p>
          <w:p w14:paraId="58C667CC" w14:textId="77777777" w:rsidR="00D36314" w:rsidRDefault="00D36314" w:rsidP="00D36314">
            <w:pPr>
              <w:spacing w:line="276" w:lineRule="auto"/>
              <w:rPr>
                <w:sz w:val="14"/>
                <w:szCs w:val="16"/>
              </w:rPr>
            </w:pPr>
          </w:p>
          <w:p w14:paraId="4E88EE2E" w14:textId="77777777" w:rsidR="00D36314" w:rsidRDefault="00D36314" w:rsidP="00D36314">
            <w:pPr>
              <w:spacing w:line="276" w:lineRule="auto"/>
              <w:rPr>
                <w:sz w:val="14"/>
                <w:szCs w:val="16"/>
              </w:rPr>
            </w:pPr>
          </w:p>
          <w:p w14:paraId="762628DC" w14:textId="77777777" w:rsidR="00D36314" w:rsidRPr="00D36314" w:rsidRDefault="00D36314" w:rsidP="00D36314">
            <w:pPr>
              <w:spacing w:line="276" w:lineRule="auto"/>
              <w:rPr>
                <w:sz w:val="14"/>
                <w:szCs w:val="16"/>
              </w:rPr>
            </w:pPr>
          </w:p>
          <w:p w14:paraId="30FA6B12" w14:textId="77777777" w:rsidR="00D36314" w:rsidRPr="00D36314" w:rsidRDefault="00D36314" w:rsidP="00D36314">
            <w:pPr>
              <w:spacing w:line="276" w:lineRule="auto"/>
              <w:rPr>
                <w:sz w:val="14"/>
                <w:szCs w:val="16"/>
              </w:rPr>
            </w:pPr>
            <w:r w:rsidRPr="00D36314">
              <w:rPr>
                <w:sz w:val="14"/>
                <w:szCs w:val="16"/>
              </w:rPr>
              <w:t xml:space="preserve">Explain how technology and innovation affected the course of World War II and the 20th century. </w:t>
            </w:r>
          </w:p>
          <w:p w14:paraId="11EA61CA" w14:textId="77777777" w:rsidR="00D36314" w:rsidRDefault="00D36314" w:rsidP="00D36314">
            <w:pPr>
              <w:spacing w:line="276" w:lineRule="auto"/>
              <w:rPr>
                <w:sz w:val="14"/>
                <w:szCs w:val="16"/>
              </w:rPr>
            </w:pPr>
          </w:p>
          <w:p w14:paraId="67B64A76" w14:textId="77777777" w:rsidR="00D36314" w:rsidRDefault="00D36314" w:rsidP="00D36314">
            <w:pPr>
              <w:spacing w:line="276" w:lineRule="auto"/>
              <w:rPr>
                <w:sz w:val="14"/>
                <w:szCs w:val="16"/>
              </w:rPr>
            </w:pPr>
          </w:p>
          <w:p w14:paraId="57538707" w14:textId="77777777" w:rsidR="00D36314" w:rsidRPr="00D36314" w:rsidRDefault="00D36314" w:rsidP="00D36314">
            <w:pPr>
              <w:spacing w:line="276" w:lineRule="auto"/>
              <w:rPr>
                <w:sz w:val="14"/>
                <w:szCs w:val="16"/>
              </w:rPr>
            </w:pPr>
          </w:p>
          <w:p w14:paraId="3A70028B" w14:textId="77777777" w:rsidR="00D36314" w:rsidRPr="00D36314" w:rsidRDefault="00D36314" w:rsidP="00D36314">
            <w:pPr>
              <w:spacing w:line="276" w:lineRule="auto"/>
              <w:rPr>
                <w:sz w:val="14"/>
                <w:szCs w:val="16"/>
              </w:rPr>
            </w:pPr>
            <w:r w:rsidRPr="00D36314">
              <w:rPr>
                <w:sz w:val="14"/>
                <w:szCs w:val="16"/>
              </w:rPr>
              <w:t xml:space="preserve">Explain how and why cultural and national identities were affected by war and the rise of fascist/totalitarian powers in the period from 1914 to the present. </w:t>
            </w:r>
          </w:p>
          <w:p w14:paraId="761E50A8" w14:textId="77777777" w:rsidR="00D36314" w:rsidRDefault="00D36314" w:rsidP="00D36314">
            <w:pPr>
              <w:spacing w:line="276" w:lineRule="auto"/>
              <w:rPr>
                <w:sz w:val="14"/>
                <w:szCs w:val="16"/>
              </w:rPr>
            </w:pPr>
          </w:p>
          <w:p w14:paraId="040925C9" w14:textId="77777777" w:rsidR="00D36314" w:rsidRDefault="00D36314" w:rsidP="00D36314">
            <w:pPr>
              <w:spacing w:line="276" w:lineRule="auto"/>
              <w:rPr>
                <w:sz w:val="14"/>
                <w:szCs w:val="16"/>
              </w:rPr>
            </w:pPr>
          </w:p>
          <w:p w14:paraId="6DFB4118" w14:textId="77777777" w:rsidR="00D36314" w:rsidRPr="00554C37" w:rsidRDefault="00D36314" w:rsidP="00D36314">
            <w:pPr>
              <w:spacing w:line="276" w:lineRule="auto"/>
              <w:rPr>
                <w:sz w:val="14"/>
                <w:szCs w:val="16"/>
              </w:rPr>
            </w:pPr>
          </w:p>
        </w:tc>
      </w:tr>
      <w:tr w:rsidR="00775DE0" w:rsidRPr="00554C37" w14:paraId="1CFE39FE" w14:textId="77777777" w:rsidTr="00206891">
        <w:trPr>
          <w:cantSplit/>
          <w:trHeight w:val="35"/>
        </w:trPr>
        <w:tc>
          <w:tcPr>
            <w:tcW w:w="804" w:type="dxa"/>
            <w:vMerge w:val="restart"/>
            <w:tcBorders>
              <w:left w:val="single" w:sz="12" w:space="0" w:color="auto"/>
              <w:right w:val="single" w:sz="6" w:space="0" w:color="auto"/>
            </w:tcBorders>
            <w:shd w:val="clear" w:color="auto" w:fill="E7E6E6" w:themeFill="background2"/>
            <w:textDirection w:val="btLr"/>
            <w:vAlign w:val="center"/>
          </w:tcPr>
          <w:p w14:paraId="3EE5123D" w14:textId="77777777" w:rsidR="00775DE0" w:rsidRDefault="00775DE0" w:rsidP="007D48F0">
            <w:pPr>
              <w:spacing w:line="276" w:lineRule="auto"/>
              <w:ind w:left="113" w:right="113"/>
              <w:jc w:val="center"/>
              <w:rPr>
                <w:rFonts w:ascii="Britannic Bold" w:eastAsia="Times New Roman" w:hAnsi="Britannic Bold" w:cs="Times New Roman"/>
              </w:rPr>
            </w:pPr>
            <w:r w:rsidRPr="00775DE0">
              <w:rPr>
                <w:rFonts w:ascii="Britannic Bold" w:eastAsia="Times New Roman" w:hAnsi="Britannic Bold" w:cs="Times New Roman"/>
              </w:rPr>
              <w:lastRenderedPageBreak/>
              <w:t>20</w:t>
            </w:r>
            <w:r w:rsidRPr="00775DE0">
              <w:rPr>
                <w:rFonts w:ascii="Britannic Bold" w:eastAsia="Times New Roman" w:hAnsi="Britannic Bold" w:cs="Times New Roman"/>
                <w:vertAlign w:val="superscript"/>
              </w:rPr>
              <w:t>th</w:t>
            </w:r>
            <w:r w:rsidR="00D36314">
              <w:rPr>
                <w:rFonts w:ascii="Britannic Bold" w:eastAsia="Times New Roman" w:hAnsi="Britannic Bold" w:cs="Times New Roman"/>
              </w:rPr>
              <w:t>-Century Cultu</w:t>
            </w:r>
            <w:r w:rsidRPr="00775DE0">
              <w:rPr>
                <w:rFonts w:ascii="Britannic Bold" w:eastAsia="Times New Roman" w:hAnsi="Britannic Bold" w:cs="Times New Roman"/>
              </w:rPr>
              <w:t>ral, Intellectual, and Artistic Developments</w:t>
            </w:r>
          </w:p>
        </w:tc>
        <w:tc>
          <w:tcPr>
            <w:tcW w:w="4761" w:type="dxa"/>
            <w:tcBorders>
              <w:top w:val="single" w:sz="12" w:space="0" w:color="auto"/>
              <w:left w:val="single" w:sz="6" w:space="0" w:color="auto"/>
              <w:bottom w:val="single" w:sz="6" w:space="0" w:color="auto"/>
              <w:right w:val="single" w:sz="6" w:space="0" w:color="auto"/>
            </w:tcBorders>
            <w:vAlign w:val="center"/>
          </w:tcPr>
          <w:p w14:paraId="74F97E55" w14:textId="77777777" w:rsidR="00D36314" w:rsidRDefault="00D36314" w:rsidP="00775DE0">
            <w:pPr>
              <w:spacing w:line="276" w:lineRule="auto"/>
              <w:rPr>
                <w:sz w:val="14"/>
                <w:szCs w:val="16"/>
              </w:rPr>
            </w:pPr>
          </w:p>
          <w:p w14:paraId="22706A5B" w14:textId="77777777" w:rsidR="00775DE0" w:rsidRPr="00775DE0" w:rsidRDefault="00775DE0" w:rsidP="00775DE0">
            <w:pPr>
              <w:spacing w:line="276" w:lineRule="auto"/>
              <w:rPr>
                <w:sz w:val="14"/>
                <w:szCs w:val="16"/>
              </w:rPr>
            </w:pPr>
            <w:r w:rsidRPr="00775DE0">
              <w:rPr>
                <w:sz w:val="14"/>
                <w:szCs w:val="16"/>
              </w:rPr>
              <w:t xml:space="preserve">The widely held belief in progress characteristic of much of 19th-century thought began to break down before World War I. </w:t>
            </w:r>
          </w:p>
          <w:p w14:paraId="4DACF90D" w14:textId="77777777" w:rsidR="00775DE0" w:rsidRDefault="00775DE0" w:rsidP="00775DE0">
            <w:pPr>
              <w:spacing w:line="276" w:lineRule="auto"/>
              <w:rPr>
                <w:sz w:val="14"/>
                <w:szCs w:val="16"/>
              </w:rPr>
            </w:pPr>
          </w:p>
        </w:tc>
        <w:tc>
          <w:tcPr>
            <w:tcW w:w="8820" w:type="dxa"/>
            <w:gridSpan w:val="2"/>
            <w:vMerge w:val="restart"/>
            <w:tcBorders>
              <w:top w:val="single" w:sz="6" w:space="0" w:color="auto"/>
              <w:left w:val="single" w:sz="6" w:space="0" w:color="auto"/>
              <w:bottom w:val="single" w:sz="6" w:space="0" w:color="auto"/>
              <w:right w:val="single" w:sz="12" w:space="0" w:color="auto"/>
            </w:tcBorders>
          </w:tcPr>
          <w:p w14:paraId="7FDB594F" w14:textId="77777777" w:rsidR="00775DE0" w:rsidRPr="00554C37" w:rsidRDefault="00775DE0" w:rsidP="007D48F0">
            <w:pPr>
              <w:spacing w:line="276" w:lineRule="auto"/>
              <w:rPr>
                <w:sz w:val="14"/>
                <w:szCs w:val="16"/>
              </w:rPr>
            </w:pPr>
          </w:p>
        </w:tc>
      </w:tr>
      <w:tr w:rsidR="00775DE0" w:rsidRPr="00554C37" w14:paraId="013DCBA5" w14:textId="77777777" w:rsidTr="00206891">
        <w:trPr>
          <w:cantSplit/>
          <w:trHeight w:val="32"/>
        </w:trPr>
        <w:tc>
          <w:tcPr>
            <w:tcW w:w="804" w:type="dxa"/>
            <w:vMerge/>
            <w:tcBorders>
              <w:left w:val="single" w:sz="12" w:space="0" w:color="auto"/>
              <w:right w:val="single" w:sz="6" w:space="0" w:color="auto"/>
            </w:tcBorders>
            <w:shd w:val="clear" w:color="auto" w:fill="E7E6E6" w:themeFill="background2"/>
            <w:textDirection w:val="btLr"/>
            <w:vAlign w:val="center"/>
          </w:tcPr>
          <w:p w14:paraId="6003765A" w14:textId="77777777" w:rsidR="00775DE0" w:rsidRPr="00775DE0" w:rsidRDefault="00775DE0" w:rsidP="007D48F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7FE0338F" w14:textId="77777777" w:rsidR="00D36314" w:rsidRDefault="00D36314" w:rsidP="00775DE0">
            <w:pPr>
              <w:spacing w:line="276" w:lineRule="auto"/>
              <w:rPr>
                <w:sz w:val="14"/>
                <w:szCs w:val="16"/>
              </w:rPr>
            </w:pPr>
          </w:p>
          <w:p w14:paraId="5726DF1F" w14:textId="77777777" w:rsidR="00775DE0" w:rsidRPr="00775DE0" w:rsidRDefault="00775DE0" w:rsidP="00775DE0">
            <w:pPr>
              <w:spacing w:line="276" w:lineRule="auto"/>
              <w:rPr>
                <w:sz w:val="14"/>
                <w:szCs w:val="16"/>
              </w:rPr>
            </w:pPr>
            <w:r w:rsidRPr="00775DE0">
              <w:rPr>
                <w:sz w:val="14"/>
                <w:szCs w:val="16"/>
              </w:rPr>
              <w:t xml:space="preserve">When World War I began, Europeans were generally confident in the ability of science and technology to address human needs and problems despite the uncertainty created by the new scientific theories and psychology. </w:t>
            </w:r>
          </w:p>
          <w:p w14:paraId="094A90F1" w14:textId="77777777" w:rsidR="00775DE0" w:rsidRDefault="00775DE0" w:rsidP="00775DE0">
            <w:pPr>
              <w:spacing w:line="276" w:lineRule="auto"/>
              <w:rPr>
                <w:sz w:val="14"/>
                <w:szCs w:val="16"/>
              </w:rPr>
            </w:pPr>
          </w:p>
        </w:tc>
        <w:tc>
          <w:tcPr>
            <w:tcW w:w="8820" w:type="dxa"/>
            <w:gridSpan w:val="2"/>
            <w:vMerge/>
            <w:tcBorders>
              <w:top w:val="single" w:sz="6" w:space="0" w:color="auto"/>
              <w:left w:val="single" w:sz="6" w:space="0" w:color="auto"/>
              <w:bottom w:val="single" w:sz="6" w:space="0" w:color="auto"/>
              <w:right w:val="single" w:sz="12" w:space="0" w:color="auto"/>
            </w:tcBorders>
          </w:tcPr>
          <w:p w14:paraId="0CA71784" w14:textId="77777777" w:rsidR="00775DE0" w:rsidRPr="00554C37" w:rsidRDefault="00775DE0" w:rsidP="007D48F0">
            <w:pPr>
              <w:spacing w:line="276" w:lineRule="auto"/>
              <w:rPr>
                <w:sz w:val="14"/>
                <w:szCs w:val="16"/>
              </w:rPr>
            </w:pPr>
          </w:p>
        </w:tc>
      </w:tr>
      <w:tr w:rsidR="00775DE0" w:rsidRPr="00554C37" w14:paraId="552C31C5" w14:textId="77777777" w:rsidTr="00206891">
        <w:trPr>
          <w:cantSplit/>
          <w:trHeight w:val="32"/>
        </w:trPr>
        <w:tc>
          <w:tcPr>
            <w:tcW w:w="804" w:type="dxa"/>
            <w:vMerge/>
            <w:tcBorders>
              <w:left w:val="single" w:sz="12" w:space="0" w:color="auto"/>
              <w:right w:val="single" w:sz="6" w:space="0" w:color="auto"/>
            </w:tcBorders>
            <w:shd w:val="clear" w:color="auto" w:fill="E7E6E6" w:themeFill="background2"/>
            <w:textDirection w:val="btLr"/>
            <w:vAlign w:val="center"/>
          </w:tcPr>
          <w:p w14:paraId="3ABA1E42" w14:textId="77777777" w:rsidR="00775DE0" w:rsidRPr="00775DE0" w:rsidRDefault="00775DE0" w:rsidP="007D48F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11278EFD" w14:textId="77777777" w:rsidR="00D36314" w:rsidRDefault="00D36314" w:rsidP="00775DE0">
            <w:pPr>
              <w:spacing w:line="276" w:lineRule="auto"/>
              <w:rPr>
                <w:sz w:val="14"/>
                <w:szCs w:val="16"/>
              </w:rPr>
            </w:pPr>
          </w:p>
          <w:p w14:paraId="35A54A04" w14:textId="77777777" w:rsidR="00775DE0" w:rsidRPr="00775DE0" w:rsidRDefault="00775DE0" w:rsidP="00775DE0">
            <w:pPr>
              <w:spacing w:line="276" w:lineRule="auto"/>
              <w:rPr>
                <w:sz w:val="14"/>
                <w:szCs w:val="16"/>
              </w:rPr>
            </w:pPr>
            <w:r w:rsidRPr="00775DE0">
              <w:rPr>
                <w:sz w:val="14"/>
                <w:szCs w:val="16"/>
              </w:rPr>
              <w:t xml:space="preserve">The challenge to the certainties of the Newtonian universe in physics opened the door to uncertainty in other fields by undermining faith in objective knowledge while also providing the knowledge necessary for the development of nuclear weapons and power. </w:t>
            </w:r>
          </w:p>
          <w:p w14:paraId="21154795" w14:textId="77777777" w:rsidR="00775DE0" w:rsidRDefault="00775DE0" w:rsidP="00775DE0">
            <w:pPr>
              <w:spacing w:line="276" w:lineRule="auto"/>
              <w:rPr>
                <w:sz w:val="14"/>
                <w:szCs w:val="16"/>
              </w:rPr>
            </w:pPr>
          </w:p>
        </w:tc>
        <w:tc>
          <w:tcPr>
            <w:tcW w:w="8820" w:type="dxa"/>
            <w:gridSpan w:val="2"/>
            <w:vMerge/>
            <w:tcBorders>
              <w:top w:val="single" w:sz="6" w:space="0" w:color="auto"/>
              <w:left w:val="single" w:sz="6" w:space="0" w:color="auto"/>
              <w:bottom w:val="single" w:sz="6" w:space="0" w:color="auto"/>
              <w:right w:val="single" w:sz="12" w:space="0" w:color="auto"/>
            </w:tcBorders>
          </w:tcPr>
          <w:p w14:paraId="4867E796" w14:textId="77777777" w:rsidR="00775DE0" w:rsidRPr="00554C37" w:rsidRDefault="00775DE0" w:rsidP="007D48F0">
            <w:pPr>
              <w:spacing w:line="276" w:lineRule="auto"/>
              <w:rPr>
                <w:sz w:val="14"/>
                <w:szCs w:val="16"/>
              </w:rPr>
            </w:pPr>
          </w:p>
        </w:tc>
      </w:tr>
      <w:tr w:rsidR="00775DE0" w:rsidRPr="00554C37" w14:paraId="0E1D2B56" w14:textId="77777777" w:rsidTr="00206891">
        <w:trPr>
          <w:cantSplit/>
          <w:trHeight w:val="32"/>
        </w:trPr>
        <w:tc>
          <w:tcPr>
            <w:tcW w:w="804" w:type="dxa"/>
            <w:vMerge/>
            <w:tcBorders>
              <w:left w:val="single" w:sz="12" w:space="0" w:color="auto"/>
              <w:right w:val="single" w:sz="6" w:space="0" w:color="auto"/>
            </w:tcBorders>
            <w:shd w:val="clear" w:color="auto" w:fill="E7E6E6" w:themeFill="background2"/>
            <w:textDirection w:val="btLr"/>
            <w:vAlign w:val="center"/>
          </w:tcPr>
          <w:p w14:paraId="1B7E28F6" w14:textId="77777777" w:rsidR="00775DE0" w:rsidRPr="00775DE0" w:rsidRDefault="00775DE0" w:rsidP="007D48F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51F62967" w14:textId="77777777" w:rsidR="00D36314" w:rsidRDefault="00D36314" w:rsidP="00775DE0">
            <w:pPr>
              <w:spacing w:line="276" w:lineRule="auto"/>
              <w:rPr>
                <w:sz w:val="14"/>
                <w:szCs w:val="16"/>
              </w:rPr>
            </w:pPr>
          </w:p>
          <w:p w14:paraId="6B9F2B8F" w14:textId="77777777" w:rsidR="00775DE0" w:rsidRPr="00775DE0" w:rsidRDefault="00775DE0" w:rsidP="00775DE0">
            <w:pPr>
              <w:spacing w:line="276" w:lineRule="auto"/>
              <w:rPr>
                <w:sz w:val="14"/>
                <w:szCs w:val="16"/>
              </w:rPr>
            </w:pPr>
            <w:r w:rsidRPr="00775DE0">
              <w:rPr>
                <w:sz w:val="14"/>
                <w:szCs w:val="16"/>
              </w:rPr>
              <w:t xml:space="preserve">World War I created a “lost generation” and fostered disillusionment and cynicism, while it transformed the lives of women, and democratized societies. </w:t>
            </w:r>
          </w:p>
          <w:p w14:paraId="5456F04E" w14:textId="77777777" w:rsidR="00775DE0" w:rsidRDefault="00775DE0" w:rsidP="00775DE0">
            <w:pPr>
              <w:spacing w:line="276" w:lineRule="auto"/>
              <w:rPr>
                <w:sz w:val="14"/>
                <w:szCs w:val="16"/>
              </w:rPr>
            </w:pPr>
          </w:p>
        </w:tc>
        <w:tc>
          <w:tcPr>
            <w:tcW w:w="8820" w:type="dxa"/>
            <w:gridSpan w:val="2"/>
            <w:vMerge/>
            <w:tcBorders>
              <w:top w:val="single" w:sz="6" w:space="0" w:color="auto"/>
              <w:left w:val="single" w:sz="6" w:space="0" w:color="auto"/>
              <w:bottom w:val="single" w:sz="6" w:space="0" w:color="auto"/>
              <w:right w:val="single" w:sz="12" w:space="0" w:color="auto"/>
            </w:tcBorders>
          </w:tcPr>
          <w:p w14:paraId="264DB4C8" w14:textId="77777777" w:rsidR="00775DE0" w:rsidRPr="00554C37" w:rsidRDefault="00775DE0" w:rsidP="007D48F0">
            <w:pPr>
              <w:spacing w:line="276" w:lineRule="auto"/>
              <w:rPr>
                <w:sz w:val="14"/>
                <w:szCs w:val="16"/>
              </w:rPr>
            </w:pPr>
          </w:p>
        </w:tc>
      </w:tr>
      <w:tr w:rsidR="00775DE0" w:rsidRPr="00554C37" w14:paraId="18221D88" w14:textId="77777777" w:rsidTr="00206891">
        <w:trPr>
          <w:cantSplit/>
          <w:trHeight w:val="32"/>
        </w:trPr>
        <w:tc>
          <w:tcPr>
            <w:tcW w:w="804" w:type="dxa"/>
            <w:vMerge/>
            <w:tcBorders>
              <w:left w:val="single" w:sz="12" w:space="0" w:color="auto"/>
              <w:right w:val="single" w:sz="6" w:space="0" w:color="auto"/>
            </w:tcBorders>
            <w:shd w:val="clear" w:color="auto" w:fill="E7E6E6" w:themeFill="background2"/>
            <w:textDirection w:val="btLr"/>
            <w:vAlign w:val="center"/>
          </w:tcPr>
          <w:p w14:paraId="10142B15" w14:textId="77777777" w:rsidR="00775DE0" w:rsidRPr="00775DE0" w:rsidRDefault="00775DE0" w:rsidP="007D48F0">
            <w:pPr>
              <w:spacing w:line="276" w:lineRule="auto"/>
              <w:ind w:left="113" w:right="113"/>
              <w:jc w:val="center"/>
              <w:rPr>
                <w:rFonts w:ascii="Britannic Bold" w:eastAsia="Times New Roman" w:hAnsi="Britannic Bold" w:cs="Times New Roman"/>
              </w:rPr>
            </w:pPr>
          </w:p>
        </w:tc>
        <w:tc>
          <w:tcPr>
            <w:tcW w:w="4761" w:type="dxa"/>
            <w:tcBorders>
              <w:top w:val="single" w:sz="6" w:space="0" w:color="auto"/>
              <w:left w:val="single" w:sz="6" w:space="0" w:color="auto"/>
              <w:bottom w:val="single" w:sz="6" w:space="0" w:color="auto"/>
              <w:right w:val="single" w:sz="6" w:space="0" w:color="auto"/>
            </w:tcBorders>
            <w:vAlign w:val="center"/>
          </w:tcPr>
          <w:p w14:paraId="70C577E1" w14:textId="77777777" w:rsidR="00D36314" w:rsidRDefault="00D36314" w:rsidP="00775DE0">
            <w:pPr>
              <w:spacing w:line="276" w:lineRule="auto"/>
              <w:rPr>
                <w:sz w:val="14"/>
                <w:szCs w:val="16"/>
              </w:rPr>
            </w:pPr>
          </w:p>
          <w:p w14:paraId="6294D5DE" w14:textId="77777777" w:rsidR="00775DE0" w:rsidRPr="00775DE0" w:rsidRDefault="00775DE0" w:rsidP="00775DE0">
            <w:pPr>
              <w:spacing w:line="276" w:lineRule="auto"/>
              <w:rPr>
                <w:sz w:val="14"/>
                <w:szCs w:val="16"/>
              </w:rPr>
            </w:pPr>
            <w:r w:rsidRPr="00775DE0">
              <w:rPr>
                <w:sz w:val="14"/>
                <w:szCs w:val="16"/>
              </w:rPr>
              <w:t xml:space="preserve">During the world wars, women became increasingly involved in military and political mobilization, as well as in economic production. </w:t>
            </w:r>
          </w:p>
          <w:p w14:paraId="02DD8B7B" w14:textId="77777777" w:rsidR="00775DE0" w:rsidRDefault="00775DE0" w:rsidP="00775DE0">
            <w:pPr>
              <w:spacing w:line="276" w:lineRule="auto"/>
              <w:rPr>
                <w:sz w:val="14"/>
                <w:szCs w:val="16"/>
              </w:rPr>
            </w:pPr>
          </w:p>
        </w:tc>
        <w:tc>
          <w:tcPr>
            <w:tcW w:w="8820" w:type="dxa"/>
            <w:gridSpan w:val="2"/>
            <w:vMerge/>
            <w:tcBorders>
              <w:top w:val="single" w:sz="6" w:space="0" w:color="auto"/>
              <w:left w:val="single" w:sz="6" w:space="0" w:color="auto"/>
              <w:bottom w:val="single" w:sz="6" w:space="0" w:color="auto"/>
              <w:right w:val="single" w:sz="12" w:space="0" w:color="auto"/>
            </w:tcBorders>
          </w:tcPr>
          <w:p w14:paraId="083C9B65" w14:textId="77777777" w:rsidR="00775DE0" w:rsidRPr="00554C37" w:rsidRDefault="00775DE0" w:rsidP="007D48F0">
            <w:pPr>
              <w:spacing w:line="276" w:lineRule="auto"/>
              <w:rPr>
                <w:sz w:val="14"/>
                <w:szCs w:val="16"/>
              </w:rPr>
            </w:pPr>
          </w:p>
        </w:tc>
      </w:tr>
      <w:tr w:rsidR="00D36314" w:rsidRPr="00554C37" w14:paraId="32BF9CA7" w14:textId="77777777" w:rsidTr="00D36314">
        <w:trPr>
          <w:cantSplit/>
          <w:trHeight w:val="960"/>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6FD3987A" w14:textId="77777777" w:rsidR="00D36314" w:rsidRPr="00554C37" w:rsidRDefault="00D36314" w:rsidP="00D36314">
            <w:pPr>
              <w:spacing w:line="276" w:lineRule="auto"/>
              <w:ind w:left="113" w:right="113"/>
              <w:jc w:val="center"/>
              <w:rPr>
                <w:rFonts w:ascii="Britannic Bold" w:eastAsia="Times New Roman" w:hAnsi="Britannic Bold" w:cs="Times New Roman"/>
              </w:rPr>
            </w:pPr>
            <w:r w:rsidRPr="00554C37">
              <w:rPr>
                <w:rFonts w:ascii="Britannic Bold" w:eastAsia="Times New Roman" w:hAnsi="Britannic Bold" w:cs="Times New Roman"/>
              </w:rPr>
              <w:t>Review</w:t>
            </w:r>
          </w:p>
        </w:tc>
        <w:tc>
          <w:tcPr>
            <w:tcW w:w="13581" w:type="dxa"/>
            <w:gridSpan w:val="3"/>
            <w:tcBorders>
              <w:top w:val="single" w:sz="12" w:space="0" w:color="auto"/>
              <w:left w:val="single" w:sz="6" w:space="0" w:color="auto"/>
              <w:bottom w:val="single" w:sz="12" w:space="0" w:color="auto"/>
              <w:right w:val="single" w:sz="12" w:space="0" w:color="auto"/>
            </w:tcBorders>
            <w:vAlign w:val="center"/>
          </w:tcPr>
          <w:p w14:paraId="238D661D" w14:textId="77777777" w:rsidR="00D36314" w:rsidRPr="00D36314" w:rsidRDefault="00D36314" w:rsidP="00D36314">
            <w:pPr>
              <w:spacing w:line="276" w:lineRule="auto"/>
              <w:rPr>
                <w:sz w:val="14"/>
                <w:szCs w:val="16"/>
              </w:rPr>
            </w:pPr>
            <w:r w:rsidRPr="00D36314">
              <w:rPr>
                <w:sz w:val="14"/>
                <w:szCs w:val="16"/>
              </w:rPr>
              <w:t xml:space="preserve">Explain how the events of the first half of the 20th century challenged existing social, cultural, and intellectual understandings. </w:t>
            </w:r>
          </w:p>
          <w:p w14:paraId="0293240E" w14:textId="77777777" w:rsidR="00D36314" w:rsidRDefault="00D36314" w:rsidP="00D36314">
            <w:pPr>
              <w:spacing w:line="276" w:lineRule="auto"/>
              <w:rPr>
                <w:sz w:val="14"/>
                <w:szCs w:val="16"/>
              </w:rPr>
            </w:pPr>
          </w:p>
          <w:p w14:paraId="61DAE56E" w14:textId="77777777" w:rsidR="00D36314" w:rsidRDefault="00D36314" w:rsidP="00D36314">
            <w:pPr>
              <w:spacing w:line="276" w:lineRule="auto"/>
              <w:rPr>
                <w:sz w:val="14"/>
                <w:szCs w:val="16"/>
              </w:rPr>
            </w:pPr>
          </w:p>
          <w:p w14:paraId="25A09D95" w14:textId="77777777" w:rsidR="00D36314" w:rsidRDefault="00D36314" w:rsidP="00D36314">
            <w:pPr>
              <w:spacing w:line="276" w:lineRule="auto"/>
              <w:rPr>
                <w:sz w:val="14"/>
                <w:szCs w:val="16"/>
              </w:rPr>
            </w:pPr>
          </w:p>
          <w:p w14:paraId="1DCA27D6" w14:textId="77777777" w:rsidR="00D36314" w:rsidRDefault="00D36314" w:rsidP="00D36314">
            <w:pPr>
              <w:spacing w:line="276" w:lineRule="auto"/>
              <w:rPr>
                <w:sz w:val="14"/>
                <w:szCs w:val="16"/>
              </w:rPr>
            </w:pPr>
          </w:p>
          <w:p w14:paraId="6F66F3E3" w14:textId="77777777" w:rsidR="00D36314" w:rsidRPr="00D36314" w:rsidRDefault="00D36314" w:rsidP="00D36314">
            <w:pPr>
              <w:spacing w:line="276" w:lineRule="auto"/>
              <w:rPr>
                <w:sz w:val="14"/>
                <w:szCs w:val="16"/>
              </w:rPr>
            </w:pPr>
          </w:p>
          <w:p w14:paraId="5BA73FAD" w14:textId="77777777" w:rsidR="00D36314" w:rsidRPr="00D36314" w:rsidRDefault="00D36314" w:rsidP="00D36314">
            <w:pPr>
              <w:spacing w:line="276" w:lineRule="auto"/>
              <w:rPr>
                <w:sz w:val="14"/>
                <w:szCs w:val="16"/>
              </w:rPr>
            </w:pPr>
            <w:r w:rsidRPr="00D36314">
              <w:rPr>
                <w:sz w:val="14"/>
                <w:szCs w:val="16"/>
              </w:rPr>
              <w:t xml:space="preserve">Explain how economic challenges and ideological beliefs influenced prior conceptions about the relationship between the individual and the state. </w:t>
            </w:r>
          </w:p>
          <w:p w14:paraId="3A42C590" w14:textId="77777777" w:rsidR="00D36314" w:rsidRDefault="00D36314" w:rsidP="00D36314">
            <w:pPr>
              <w:spacing w:line="276" w:lineRule="auto"/>
              <w:rPr>
                <w:sz w:val="14"/>
                <w:szCs w:val="16"/>
              </w:rPr>
            </w:pPr>
          </w:p>
          <w:p w14:paraId="2EA1E680" w14:textId="77777777" w:rsidR="00D36314" w:rsidRDefault="00D36314" w:rsidP="00D36314">
            <w:pPr>
              <w:spacing w:line="276" w:lineRule="auto"/>
              <w:rPr>
                <w:sz w:val="14"/>
                <w:szCs w:val="16"/>
              </w:rPr>
            </w:pPr>
          </w:p>
          <w:p w14:paraId="14149764" w14:textId="77777777" w:rsidR="00D36314" w:rsidRDefault="00D36314" w:rsidP="00D36314">
            <w:pPr>
              <w:spacing w:line="276" w:lineRule="auto"/>
              <w:rPr>
                <w:sz w:val="14"/>
                <w:szCs w:val="16"/>
              </w:rPr>
            </w:pPr>
          </w:p>
          <w:p w14:paraId="75009777" w14:textId="77777777" w:rsidR="00D36314" w:rsidRPr="00554C37" w:rsidRDefault="00D36314" w:rsidP="00D36314">
            <w:pPr>
              <w:spacing w:line="276" w:lineRule="auto"/>
              <w:rPr>
                <w:sz w:val="14"/>
                <w:szCs w:val="16"/>
              </w:rPr>
            </w:pPr>
            <w:r>
              <w:rPr>
                <w:sz w:val="14"/>
                <w:szCs w:val="16"/>
              </w:rPr>
              <w:br/>
            </w:r>
          </w:p>
        </w:tc>
      </w:tr>
    </w:tbl>
    <w:p w14:paraId="7BE98636" w14:textId="77777777" w:rsidR="00775DE0" w:rsidRDefault="00775DE0" w:rsidP="00FD67F7"/>
    <w:p w14:paraId="48CEB3C3" w14:textId="77777777" w:rsidR="00775DE0" w:rsidRDefault="00775DE0" w:rsidP="00FD67F7"/>
    <w:p w14:paraId="3CD31A47" w14:textId="77777777" w:rsidR="00775DE0" w:rsidRDefault="00775DE0" w:rsidP="00FD67F7"/>
    <w:p w14:paraId="09A3F8DA" w14:textId="77777777" w:rsidR="00FD67F7" w:rsidRDefault="00FD67F7" w:rsidP="00FD67F7"/>
    <w:p w14:paraId="728E7B9D" w14:textId="77777777" w:rsidR="00FD67F7" w:rsidRDefault="00FD67F7" w:rsidP="00FD67F7"/>
    <w:p w14:paraId="5F292D9E" w14:textId="77777777" w:rsidR="007B6A84" w:rsidRDefault="007B6A84"/>
    <w:sectPr w:rsidR="007B6A84" w:rsidSect="005466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5447"/>
    <w:multiLevelType w:val="hybridMultilevel"/>
    <w:tmpl w:val="79DA3C14"/>
    <w:lvl w:ilvl="0" w:tplc="21288762">
      <w:start w:val="1"/>
      <w:numFmt w:val="bullet"/>
      <w:suff w:val="space"/>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659B8"/>
    <w:multiLevelType w:val="hybridMultilevel"/>
    <w:tmpl w:val="694014F8"/>
    <w:lvl w:ilvl="0" w:tplc="21288762">
      <w:start w:val="1"/>
      <w:numFmt w:val="bullet"/>
      <w:suff w:val="space"/>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B0933"/>
    <w:multiLevelType w:val="hybridMultilevel"/>
    <w:tmpl w:val="4C10735C"/>
    <w:lvl w:ilvl="0" w:tplc="21288762">
      <w:start w:val="1"/>
      <w:numFmt w:val="bullet"/>
      <w:suff w:val="space"/>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01DF7"/>
    <w:multiLevelType w:val="hybridMultilevel"/>
    <w:tmpl w:val="350A342E"/>
    <w:lvl w:ilvl="0" w:tplc="21288762">
      <w:start w:val="1"/>
      <w:numFmt w:val="bullet"/>
      <w:suff w:val="space"/>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513B0"/>
    <w:multiLevelType w:val="hybridMultilevel"/>
    <w:tmpl w:val="15E0A97C"/>
    <w:lvl w:ilvl="0" w:tplc="21288762">
      <w:start w:val="1"/>
      <w:numFmt w:val="bullet"/>
      <w:suff w:val="space"/>
      <w:lvlText w:val=""/>
      <w:lvlJc w:val="left"/>
      <w:pPr>
        <w:ind w:left="14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7F7"/>
    <w:rsid w:val="00206891"/>
    <w:rsid w:val="00417C83"/>
    <w:rsid w:val="00775DE0"/>
    <w:rsid w:val="007B6A84"/>
    <w:rsid w:val="007D48F0"/>
    <w:rsid w:val="00885E3F"/>
    <w:rsid w:val="00AD54C1"/>
    <w:rsid w:val="00D36314"/>
    <w:rsid w:val="00E7223D"/>
    <w:rsid w:val="00FD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9A58"/>
  <w15:chartTrackingRefBased/>
  <w15:docId w15:val="{0B5A16E9-CBAB-4CE0-B9D9-2248CB65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Emily</dc:creator>
  <cp:keywords/>
  <dc:description/>
  <cp:lastModifiedBy>Casner, Jeffrey R.</cp:lastModifiedBy>
  <cp:revision>2</cp:revision>
  <dcterms:created xsi:type="dcterms:W3CDTF">2020-08-20T23:50:00Z</dcterms:created>
  <dcterms:modified xsi:type="dcterms:W3CDTF">2020-08-20T23:50:00Z</dcterms:modified>
</cp:coreProperties>
</file>